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0828" w14:textId="627B02C0" w:rsidR="00D811A0" w:rsidRDefault="00D811A0" w:rsidP="00D811A0">
      <w:pPr>
        <w:pStyle w:val="Otsikko"/>
        <w:jc w:val="center"/>
      </w:pPr>
    </w:p>
    <w:p w14:paraId="3827B452" w14:textId="1E745DD2" w:rsidR="00D811A0" w:rsidRDefault="00D811A0" w:rsidP="00D811A0">
      <w:pPr>
        <w:pStyle w:val="Otsikko"/>
        <w:jc w:val="center"/>
      </w:pPr>
    </w:p>
    <w:p w14:paraId="5EAEDE02" w14:textId="02D8B7C8" w:rsidR="00D811A0" w:rsidRDefault="00D811A0" w:rsidP="00D811A0">
      <w:pPr>
        <w:pStyle w:val="Otsikko"/>
        <w:jc w:val="center"/>
      </w:pPr>
    </w:p>
    <w:p w14:paraId="55554CED" w14:textId="33AA1331" w:rsidR="00476CB6" w:rsidRDefault="00D811A0" w:rsidP="008F6A3F">
      <w:pPr>
        <w:pStyle w:val="Otsikko"/>
        <w:jc w:val="center"/>
      </w:pPr>
      <w:r w:rsidRPr="00951880">
        <w:t xml:space="preserve">Yritysten omistajanvaihdosten </w:t>
      </w:r>
    </w:p>
    <w:p w14:paraId="552A3355" w14:textId="1F2B72EA" w:rsidR="00476CB6" w:rsidRDefault="00D811A0" w:rsidP="008F6A3F">
      <w:pPr>
        <w:pStyle w:val="Otsikko"/>
        <w:jc w:val="center"/>
      </w:pPr>
      <w:r w:rsidRPr="00951880">
        <w:t xml:space="preserve">matalan kynnyksen neuvontapalvelu </w:t>
      </w:r>
    </w:p>
    <w:p w14:paraId="18162773" w14:textId="74B40C7D" w:rsidR="009D2F09" w:rsidRDefault="00D811A0" w:rsidP="008F6A3F">
      <w:pPr>
        <w:pStyle w:val="Otsikko"/>
        <w:jc w:val="center"/>
      </w:pPr>
      <w:r w:rsidRPr="00951880">
        <w:t xml:space="preserve">– </w:t>
      </w:r>
    </w:p>
    <w:p w14:paraId="77C1DCE2" w14:textId="635AE786" w:rsidR="00D811A0" w:rsidRPr="00951880" w:rsidRDefault="00D811A0" w:rsidP="00D811A0">
      <w:pPr>
        <w:pStyle w:val="Otsikko"/>
        <w:jc w:val="center"/>
      </w:pPr>
      <w:r>
        <w:t>P</w:t>
      </w:r>
      <w:r w:rsidRPr="00951880">
        <w:t>erheyrityksen jatkaja</w:t>
      </w:r>
    </w:p>
    <w:p w14:paraId="67C129EC" w14:textId="524A90C2" w:rsidR="00693FA5" w:rsidRDefault="00693FA5" w:rsidP="003908AB">
      <w:pPr>
        <w:rPr>
          <w:b/>
          <w:bCs/>
        </w:rPr>
      </w:pPr>
    </w:p>
    <w:p w14:paraId="50F214B5" w14:textId="11A03EDE" w:rsidR="00693FA5" w:rsidRDefault="00DB0434">
      <w:pPr>
        <w:spacing w:after="160" w:line="259" w:lineRule="auto"/>
        <w:rPr>
          <w:b/>
          <w:bCs/>
        </w:rPr>
      </w:pPr>
      <w:r>
        <w:rPr>
          <w:noProof/>
        </w:rPr>
        <w:drawing>
          <wp:anchor distT="0" distB="0" distL="114300" distR="114300" simplePos="0" relativeHeight="251658752" behindDoc="0" locked="0" layoutInCell="1" allowOverlap="1" wp14:anchorId="225EFD61" wp14:editId="288B7572">
            <wp:simplePos x="0" y="0"/>
            <wp:positionH relativeFrom="page">
              <wp:align>right</wp:align>
            </wp:positionH>
            <wp:positionV relativeFrom="paragraph">
              <wp:posOffset>4177790</wp:posOffset>
            </wp:positionV>
            <wp:extent cx="1080000" cy="1080000"/>
            <wp:effectExtent l="0" t="0" r="6350" b="635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693FA5">
        <w:rPr>
          <w:b/>
          <w:bCs/>
        </w:rPr>
        <w:br w:type="page"/>
      </w:r>
    </w:p>
    <w:p w14:paraId="53CCD8DF" w14:textId="7F30040D" w:rsidR="003908AB" w:rsidRPr="00951880" w:rsidRDefault="003908AB" w:rsidP="003908AB">
      <w:pPr>
        <w:rPr>
          <w:b/>
          <w:bCs/>
        </w:rPr>
      </w:pPr>
      <w:r w:rsidRPr="00951880">
        <w:rPr>
          <w:b/>
          <w:bCs/>
        </w:rPr>
        <w:lastRenderedPageBreak/>
        <w:t xml:space="preserve">Yritysten omistajanvaihdosten matalan kynnyksen neuvontapalvelu – </w:t>
      </w:r>
      <w:r w:rsidR="003A664A">
        <w:rPr>
          <w:b/>
          <w:bCs/>
        </w:rPr>
        <w:t>P</w:t>
      </w:r>
      <w:r w:rsidR="005E5226" w:rsidRPr="00951880">
        <w:rPr>
          <w:b/>
          <w:bCs/>
        </w:rPr>
        <w:t>erheyrityksen j</w:t>
      </w:r>
      <w:r w:rsidR="0041109C" w:rsidRPr="00951880">
        <w:rPr>
          <w:b/>
          <w:bCs/>
        </w:rPr>
        <w:t>atkaja</w:t>
      </w:r>
    </w:p>
    <w:p w14:paraId="74A8CD8F" w14:textId="77777777" w:rsidR="003908AB" w:rsidRDefault="003908AB" w:rsidP="003908AB"/>
    <w:p w14:paraId="0AE2CC08" w14:textId="1D6DB085" w:rsidR="003908AB" w:rsidRDefault="003908AB" w:rsidP="003908AB">
      <w:pPr>
        <w:jc w:val="both"/>
        <w:rPr>
          <w:sz w:val="22"/>
          <w:szCs w:val="22"/>
        </w:rPr>
      </w:pPr>
      <w:r w:rsidRPr="246EDAED">
        <w:rPr>
          <w:rFonts w:ascii="Calibri" w:eastAsia="Calibri" w:hAnsi="Calibri" w:cs="Calibri"/>
        </w:rPr>
        <w:t xml:space="preserve">Palvelukuvaus on tarkoitettu kuvaamaan yrityksen </w:t>
      </w:r>
      <w:r w:rsidR="0041109C" w:rsidRPr="246EDAED">
        <w:rPr>
          <w:rFonts w:ascii="Calibri" w:eastAsia="Calibri" w:hAnsi="Calibri" w:cs="Calibri"/>
        </w:rPr>
        <w:t>jatkamista sukupolvenvaihdoksen</w:t>
      </w:r>
      <w:r w:rsidR="00D9602E" w:rsidRPr="246EDAED">
        <w:rPr>
          <w:rFonts w:ascii="Calibri" w:eastAsia="Calibri" w:hAnsi="Calibri" w:cs="Calibri"/>
        </w:rPr>
        <w:t xml:space="preserve"> </w:t>
      </w:r>
      <w:r w:rsidR="239D4B30" w:rsidRPr="246EDAED">
        <w:rPr>
          <w:rFonts w:ascii="Calibri" w:eastAsia="Calibri" w:hAnsi="Calibri" w:cs="Calibri"/>
        </w:rPr>
        <w:t>(</w:t>
      </w:r>
      <w:proofErr w:type="spellStart"/>
      <w:r w:rsidR="239D4B30" w:rsidRPr="246EDAED">
        <w:rPr>
          <w:rFonts w:ascii="Calibri" w:eastAsia="Calibri" w:hAnsi="Calibri" w:cs="Calibri"/>
        </w:rPr>
        <w:t>spv</w:t>
      </w:r>
      <w:proofErr w:type="spellEnd"/>
      <w:r w:rsidR="239D4B30" w:rsidRPr="246EDAED">
        <w:rPr>
          <w:rFonts w:ascii="Calibri" w:eastAsia="Calibri" w:hAnsi="Calibri" w:cs="Calibri"/>
        </w:rPr>
        <w:t xml:space="preserve">) </w:t>
      </w:r>
      <w:r w:rsidR="00D9602E" w:rsidRPr="246EDAED">
        <w:rPr>
          <w:rFonts w:ascii="Calibri" w:eastAsia="Calibri" w:hAnsi="Calibri" w:cs="Calibri"/>
        </w:rPr>
        <w:t>kautta</w:t>
      </w:r>
      <w:r w:rsidRPr="246EDAED">
        <w:rPr>
          <w:rFonts w:ascii="Calibri" w:eastAsia="Calibri" w:hAnsi="Calibri" w:cs="Calibri"/>
        </w:rPr>
        <w:t xml:space="preserve"> suunnittelevan alkavan yrittäjän kanssa toteutettavan vuorovaikutuksen keskeisiä teemoja. Tavoitteena on antaa asiakkaan kertoa omaa tarinaansa ja suunnitella tulevaa muutosta. Teemat toimivat neuvojan muistilistana tärkeimmistä keskusteltavista asioista. Kaikki kysymykset eivät ole aiheellisia kaikissa tapauksissa, vaan muistilistaa sovelletaan tapauskohtaisesti.</w:t>
      </w:r>
      <w:r w:rsidRPr="246EDAED">
        <w:rPr>
          <w:sz w:val="22"/>
          <w:szCs w:val="22"/>
        </w:rPr>
        <w:t xml:space="preserve"> </w:t>
      </w:r>
    </w:p>
    <w:p w14:paraId="39BA03BB" w14:textId="77777777" w:rsidR="003908AB" w:rsidRDefault="003908AB" w:rsidP="003908AB">
      <w:pPr>
        <w:rPr>
          <w:sz w:val="22"/>
          <w:szCs w:val="22"/>
        </w:rPr>
      </w:pPr>
    </w:p>
    <w:tbl>
      <w:tblPr>
        <w:tblStyle w:val="TaulukkoRuudukko"/>
        <w:tblW w:w="9918" w:type="dxa"/>
        <w:tblLayout w:type="fixed"/>
        <w:tblLook w:val="06A0" w:firstRow="1" w:lastRow="0" w:firstColumn="1" w:lastColumn="0" w:noHBand="1" w:noVBand="1"/>
      </w:tblPr>
      <w:tblGrid>
        <w:gridCol w:w="3180"/>
        <w:gridCol w:w="6738"/>
      </w:tblGrid>
      <w:tr w:rsidR="003908AB" w14:paraId="12CF7B2B" w14:textId="77777777" w:rsidTr="7A661047">
        <w:tc>
          <w:tcPr>
            <w:tcW w:w="3180" w:type="dxa"/>
          </w:tcPr>
          <w:p w14:paraId="302DF8F2" w14:textId="77777777" w:rsidR="003908AB" w:rsidRDefault="003908AB" w:rsidP="00D00371">
            <w:pPr>
              <w:rPr>
                <w:rFonts w:eastAsiaTheme="minorEastAsia"/>
                <w:b/>
                <w:bCs/>
              </w:rPr>
            </w:pPr>
            <w:r w:rsidRPr="11B07C96">
              <w:rPr>
                <w:rFonts w:eastAsiaTheme="minorEastAsia"/>
                <w:b/>
                <w:bCs/>
              </w:rPr>
              <w:t xml:space="preserve">Teema </w:t>
            </w:r>
          </w:p>
        </w:tc>
        <w:tc>
          <w:tcPr>
            <w:tcW w:w="6738" w:type="dxa"/>
          </w:tcPr>
          <w:p w14:paraId="6EB437D9" w14:textId="77777777" w:rsidR="003908AB" w:rsidRDefault="003908AB" w:rsidP="00D00371">
            <w:pPr>
              <w:rPr>
                <w:rFonts w:eastAsiaTheme="minorEastAsia"/>
                <w:b/>
                <w:bCs/>
              </w:rPr>
            </w:pPr>
            <w:r w:rsidRPr="11B07C96">
              <w:rPr>
                <w:rFonts w:eastAsiaTheme="minorEastAsia"/>
                <w:b/>
                <w:bCs/>
              </w:rPr>
              <w:t>Huomion kohteet</w:t>
            </w:r>
          </w:p>
        </w:tc>
      </w:tr>
      <w:tr w:rsidR="003908AB" w14:paraId="49D93A61" w14:textId="77777777" w:rsidTr="7A661047">
        <w:tc>
          <w:tcPr>
            <w:tcW w:w="3180" w:type="dxa"/>
          </w:tcPr>
          <w:p w14:paraId="3CB4D37F" w14:textId="77777777" w:rsidR="003908AB" w:rsidRDefault="003908AB" w:rsidP="003908AB">
            <w:pPr>
              <w:pStyle w:val="Luettelokappale"/>
              <w:numPr>
                <w:ilvl w:val="0"/>
                <w:numId w:val="10"/>
              </w:numPr>
              <w:rPr>
                <w:rFonts w:eastAsiaTheme="minorEastAsia"/>
              </w:rPr>
            </w:pPr>
            <w:r w:rsidRPr="11B07C96">
              <w:rPr>
                <w:rFonts w:eastAsiaTheme="minorEastAsia"/>
              </w:rPr>
              <w:t>Yhteydenotto</w:t>
            </w:r>
          </w:p>
        </w:tc>
        <w:tc>
          <w:tcPr>
            <w:tcW w:w="6738" w:type="dxa"/>
          </w:tcPr>
          <w:p w14:paraId="1278313A" w14:textId="77777777" w:rsidR="003908AB" w:rsidRDefault="003908AB" w:rsidP="00D00371">
            <w:pPr>
              <w:pStyle w:val="Luettelokappale"/>
              <w:numPr>
                <w:ilvl w:val="0"/>
                <w:numId w:val="8"/>
              </w:numPr>
              <w:rPr>
                <w:rFonts w:eastAsiaTheme="minorEastAsia"/>
              </w:rPr>
            </w:pPr>
            <w:r w:rsidRPr="11B07C96">
              <w:rPr>
                <w:rFonts w:eastAsiaTheme="minorEastAsia"/>
              </w:rPr>
              <w:t>Sovitaan tapaamisen ajankohta, tapa ja paikka</w:t>
            </w:r>
          </w:p>
          <w:sdt>
            <w:sdtPr>
              <w:rPr>
                <w:rFonts w:eastAsiaTheme="minorEastAsia"/>
              </w:rPr>
              <w:id w:val="679777742"/>
              <w:placeholder>
                <w:docPart w:val="DefaultPlaceholder_-1854013440"/>
              </w:placeholder>
              <w:showingPlcHdr/>
            </w:sdtPr>
            <w:sdtContent>
              <w:p w14:paraId="002295CB" w14:textId="64A4DAEC" w:rsidR="00BD65A1" w:rsidRPr="00B335C4" w:rsidRDefault="0035134B" w:rsidP="00BD65A1">
                <w:pPr>
                  <w:pStyle w:val="Luettelokappale"/>
                  <w:ind w:left="360"/>
                  <w:rPr>
                    <w:rFonts w:eastAsiaTheme="minorEastAsia"/>
                  </w:rPr>
                </w:pPr>
                <w:r w:rsidRPr="00157727">
                  <w:rPr>
                    <w:rStyle w:val="Paikkamerkkiteksti"/>
                  </w:rPr>
                  <w:t>Kirjoita tekstiä napsauttamalla tai napauttamalla tätä.</w:t>
                </w:r>
              </w:p>
            </w:sdtContent>
          </w:sdt>
        </w:tc>
      </w:tr>
      <w:tr w:rsidR="003908AB" w14:paraId="2824989D" w14:textId="77777777" w:rsidTr="7A661047">
        <w:tc>
          <w:tcPr>
            <w:tcW w:w="3180" w:type="dxa"/>
          </w:tcPr>
          <w:p w14:paraId="2DA16678" w14:textId="0E3F62D5" w:rsidR="003908AB" w:rsidRDefault="00951880" w:rsidP="003908AB">
            <w:pPr>
              <w:pStyle w:val="Luettelokappale"/>
              <w:numPr>
                <w:ilvl w:val="0"/>
                <w:numId w:val="10"/>
              </w:numPr>
              <w:rPr>
                <w:rFonts w:eastAsiaTheme="minorEastAsia"/>
              </w:rPr>
            </w:pPr>
            <w:r>
              <w:rPr>
                <w:rFonts w:eastAsiaTheme="minorEastAsia"/>
              </w:rPr>
              <w:t>Jatkaja</w:t>
            </w:r>
            <w:r w:rsidR="003908AB" w:rsidRPr="08B2CA81">
              <w:rPr>
                <w:rFonts w:eastAsiaTheme="minorEastAsia"/>
              </w:rPr>
              <w:t xml:space="preserve"> ja motiivit</w:t>
            </w:r>
          </w:p>
        </w:tc>
        <w:tc>
          <w:tcPr>
            <w:tcW w:w="6738" w:type="dxa"/>
          </w:tcPr>
          <w:p w14:paraId="23E4D98B" w14:textId="77777777" w:rsidR="003908AB" w:rsidRDefault="003908AB" w:rsidP="00D00371">
            <w:pPr>
              <w:pStyle w:val="Luettelokappale"/>
              <w:numPr>
                <w:ilvl w:val="0"/>
                <w:numId w:val="7"/>
              </w:numPr>
              <w:rPr>
                <w:rFonts w:ascii="Calibri" w:eastAsia="Calibri" w:hAnsi="Calibri" w:cs="Calibri"/>
              </w:rPr>
            </w:pPr>
            <w:r w:rsidRPr="11B07C96">
              <w:rPr>
                <w:rFonts w:ascii="Calibri" w:eastAsia="Calibri" w:hAnsi="Calibri" w:cs="Calibri"/>
              </w:rPr>
              <w:t>Millainen henkilö</w:t>
            </w:r>
            <w:r>
              <w:rPr>
                <w:rFonts w:ascii="Calibri" w:eastAsia="Calibri" w:hAnsi="Calibri" w:cs="Calibri"/>
              </w:rPr>
              <w:t>? K</w:t>
            </w:r>
            <w:r w:rsidRPr="009C05C6">
              <w:rPr>
                <w:rFonts w:ascii="Calibri" w:eastAsia="Calibri" w:hAnsi="Calibri" w:cs="Calibri"/>
              </w:rPr>
              <w:t>oulutus, työkokemus ja osaaminen, yrittäjävalmiudet?</w:t>
            </w:r>
          </w:p>
          <w:sdt>
            <w:sdtPr>
              <w:rPr>
                <w:rFonts w:ascii="Calibri" w:eastAsia="Calibri" w:hAnsi="Calibri" w:cs="Calibri"/>
              </w:rPr>
              <w:id w:val="1965608552"/>
              <w:placeholder>
                <w:docPart w:val="DefaultPlaceholder_-1854013440"/>
              </w:placeholder>
              <w:showingPlcHdr/>
            </w:sdtPr>
            <w:sdtContent>
              <w:p w14:paraId="0D2E2151" w14:textId="651E52F0" w:rsidR="000915A9" w:rsidRPr="000915A9"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1D7A7C12" w14:textId="376262E0" w:rsidR="003908AB" w:rsidRDefault="003908AB" w:rsidP="00D00371">
            <w:pPr>
              <w:pStyle w:val="Luettelokappale"/>
              <w:numPr>
                <w:ilvl w:val="0"/>
                <w:numId w:val="7"/>
              </w:numPr>
              <w:rPr>
                <w:rFonts w:ascii="Calibri" w:eastAsia="Calibri" w:hAnsi="Calibri" w:cs="Calibri"/>
              </w:rPr>
            </w:pPr>
            <w:r>
              <w:rPr>
                <w:rFonts w:ascii="Calibri" w:eastAsia="Calibri" w:hAnsi="Calibri" w:cs="Calibri"/>
              </w:rPr>
              <w:t xml:space="preserve">Miksi </w:t>
            </w:r>
            <w:r w:rsidR="0053043C">
              <w:rPr>
                <w:rFonts w:ascii="Calibri" w:eastAsia="Calibri" w:hAnsi="Calibri" w:cs="Calibri"/>
              </w:rPr>
              <w:t xml:space="preserve">ja milloin </w:t>
            </w:r>
            <w:r>
              <w:rPr>
                <w:rFonts w:ascii="Calibri" w:eastAsia="Calibri" w:hAnsi="Calibri" w:cs="Calibri"/>
              </w:rPr>
              <w:t xml:space="preserve">yrityksen </w:t>
            </w:r>
            <w:r w:rsidR="00D9602E">
              <w:rPr>
                <w:rFonts w:ascii="Calibri" w:eastAsia="Calibri" w:hAnsi="Calibri" w:cs="Calibri"/>
              </w:rPr>
              <w:t>jatkaminen</w:t>
            </w:r>
            <w:r>
              <w:rPr>
                <w:rFonts w:ascii="Calibri" w:eastAsia="Calibri" w:hAnsi="Calibri" w:cs="Calibri"/>
              </w:rPr>
              <w:t xml:space="preserve"> on suunnitelmissa</w:t>
            </w:r>
            <w:r w:rsidRPr="11B07C96">
              <w:rPr>
                <w:rFonts w:ascii="Calibri" w:eastAsia="Calibri" w:hAnsi="Calibri" w:cs="Calibri"/>
              </w:rPr>
              <w:t>?</w:t>
            </w:r>
          </w:p>
          <w:sdt>
            <w:sdtPr>
              <w:rPr>
                <w:rFonts w:ascii="Calibri" w:eastAsia="Calibri" w:hAnsi="Calibri" w:cs="Calibri"/>
              </w:rPr>
              <w:id w:val="-1473516616"/>
              <w:placeholder>
                <w:docPart w:val="DefaultPlaceholder_-1854013440"/>
              </w:placeholder>
              <w:showingPlcHdr/>
            </w:sdtPr>
            <w:sdtContent>
              <w:p w14:paraId="697AD30B" w14:textId="35F6ED75" w:rsidR="000915A9" w:rsidRPr="000915A9"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1005644F" w14:textId="33318A3D" w:rsidR="004E7EC6" w:rsidRDefault="00303667" w:rsidP="00D00371">
            <w:pPr>
              <w:pStyle w:val="Luettelokappale"/>
              <w:numPr>
                <w:ilvl w:val="0"/>
                <w:numId w:val="7"/>
              </w:numPr>
              <w:rPr>
                <w:rFonts w:ascii="Calibri" w:eastAsia="Calibri" w:hAnsi="Calibri" w:cs="Calibri"/>
              </w:rPr>
            </w:pPr>
            <w:r>
              <w:rPr>
                <w:rFonts w:ascii="Calibri" w:eastAsia="Calibri" w:hAnsi="Calibri" w:cs="Calibri"/>
              </w:rPr>
              <w:t xml:space="preserve">Millaisia valmiuksia </w:t>
            </w:r>
            <w:r w:rsidR="00C30BF1">
              <w:rPr>
                <w:rFonts w:ascii="Calibri" w:eastAsia="Calibri" w:hAnsi="Calibri" w:cs="Calibri"/>
              </w:rPr>
              <w:t xml:space="preserve">hän </w:t>
            </w:r>
            <w:r>
              <w:rPr>
                <w:rFonts w:ascii="Calibri" w:eastAsia="Calibri" w:hAnsi="Calibri" w:cs="Calibri"/>
              </w:rPr>
              <w:t xml:space="preserve">tulee tarvitsemaan? Onko </w:t>
            </w:r>
            <w:r w:rsidR="001F623B">
              <w:rPr>
                <w:rFonts w:ascii="Calibri" w:eastAsia="Calibri" w:hAnsi="Calibri" w:cs="Calibri"/>
              </w:rPr>
              <w:t>niiden hankkimiseen suunnitelma?</w:t>
            </w:r>
          </w:p>
          <w:sdt>
            <w:sdtPr>
              <w:rPr>
                <w:rFonts w:ascii="Calibri" w:eastAsia="Calibri" w:hAnsi="Calibri" w:cs="Calibri"/>
              </w:rPr>
              <w:id w:val="605239733"/>
              <w:placeholder>
                <w:docPart w:val="DefaultPlaceholder_-1854013440"/>
              </w:placeholder>
              <w:showingPlcHdr/>
            </w:sdtPr>
            <w:sdtContent>
              <w:p w14:paraId="7F014281" w14:textId="1473B1D0"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42892110" w14:textId="4DE81E6F" w:rsidR="001F623B" w:rsidRDefault="0D51BAB6" w:rsidP="00D00371">
            <w:pPr>
              <w:pStyle w:val="Luettelokappale"/>
              <w:numPr>
                <w:ilvl w:val="0"/>
                <w:numId w:val="7"/>
              </w:numPr>
              <w:rPr>
                <w:rFonts w:ascii="Calibri" w:eastAsia="Calibri" w:hAnsi="Calibri" w:cs="Calibri"/>
              </w:rPr>
            </w:pPr>
            <w:r w:rsidRPr="7A661047">
              <w:rPr>
                <w:rFonts w:ascii="Calibri" w:eastAsia="Calibri" w:hAnsi="Calibri" w:cs="Calibri"/>
              </w:rPr>
              <w:t>Millainen</w:t>
            </w:r>
            <w:r w:rsidR="001F623B" w:rsidRPr="7A661047">
              <w:rPr>
                <w:rFonts w:ascii="Calibri" w:eastAsia="Calibri" w:hAnsi="Calibri" w:cs="Calibri"/>
              </w:rPr>
              <w:t xml:space="preserve"> rooli jo nyt yrityksessä?</w:t>
            </w:r>
          </w:p>
          <w:sdt>
            <w:sdtPr>
              <w:rPr>
                <w:rFonts w:ascii="Calibri" w:eastAsia="Calibri" w:hAnsi="Calibri" w:cs="Calibri"/>
              </w:rPr>
              <w:id w:val="-1856259475"/>
              <w:placeholder>
                <w:docPart w:val="DefaultPlaceholder_-1854013440"/>
              </w:placeholder>
              <w:showingPlcHdr/>
            </w:sdtPr>
            <w:sdtContent>
              <w:p w14:paraId="56225B82" w14:textId="2ABEB300"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7EF67875" w14:textId="72AADA62" w:rsidR="003908AB" w:rsidRDefault="003908AB" w:rsidP="00D00371">
            <w:pPr>
              <w:pStyle w:val="Luettelokappale"/>
              <w:numPr>
                <w:ilvl w:val="0"/>
                <w:numId w:val="7"/>
              </w:numPr>
              <w:rPr>
                <w:rFonts w:ascii="Calibri" w:eastAsia="Calibri" w:hAnsi="Calibri" w:cs="Calibri"/>
              </w:rPr>
            </w:pPr>
            <w:r w:rsidRPr="11B07C96">
              <w:rPr>
                <w:rFonts w:ascii="Calibri" w:eastAsia="Calibri" w:hAnsi="Calibri" w:cs="Calibri"/>
              </w:rPr>
              <w:t xml:space="preserve">Millainen rooli </w:t>
            </w:r>
            <w:r w:rsidR="009F70D8">
              <w:rPr>
                <w:rFonts w:ascii="Calibri" w:eastAsia="Calibri" w:hAnsi="Calibri" w:cs="Calibri"/>
              </w:rPr>
              <w:t>sukupolvenvaihdoksen</w:t>
            </w:r>
            <w:r w:rsidRPr="11B07C96">
              <w:rPr>
                <w:rFonts w:ascii="Calibri" w:eastAsia="Calibri" w:hAnsi="Calibri" w:cs="Calibri"/>
              </w:rPr>
              <w:t xml:space="preserve"> jälkeen?</w:t>
            </w:r>
          </w:p>
          <w:sdt>
            <w:sdtPr>
              <w:rPr>
                <w:rFonts w:ascii="Calibri" w:eastAsia="Calibri" w:hAnsi="Calibri" w:cs="Calibri"/>
              </w:rPr>
              <w:id w:val="-1729598687"/>
              <w:placeholder>
                <w:docPart w:val="DefaultPlaceholder_-1854013440"/>
              </w:placeholder>
              <w:showingPlcHdr/>
            </w:sdtPr>
            <w:sdtContent>
              <w:p w14:paraId="546CBF6A" w14:textId="1277CCAF"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50E8564A" w14:textId="77777777" w:rsidR="003908AB" w:rsidRDefault="370DDB04" w:rsidP="00D00371">
            <w:pPr>
              <w:pStyle w:val="Luettelokappale"/>
              <w:numPr>
                <w:ilvl w:val="0"/>
                <w:numId w:val="7"/>
              </w:numPr>
              <w:rPr>
                <w:rFonts w:ascii="Calibri" w:eastAsia="Calibri" w:hAnsi="Calibri" w:cs="Calibri"/>
              </w:rPr>
            </w:pPr>
            <w:r w:rsidRPr="7A661047">
              <w:rPr>
                <w:rFonts w:ascii="Calibri" w:eastAsia="Calibri" w:hAnsi="Calibri" w:cs="Calibri"/>
              </w:rPr>
              <w:t>Mitä</w:t>
            </w:r>
            <w:r w:rsidR="00C20E13" w:rsidRPr="7A661047">
              <w:rPr>
                <w:rFonts w:ascii="Calibri" w:eastAsia="Calibri" w:hAnsi="Calibri" w:cs="Calibri"/>
              </w:rPr>
              <w:t xml:space="preserve"> </w:t>
            </w:r>
            <w:proofErr w:type="spellStart"/>
            <w:r w:rsidR="00C20E13" w:rsidRPr="7A661047">
              <w:rPr>
                <w:rFonts w:ascii="Calibri" w:eastAsia="Calibri" w:hAnsi="Calibri" w:cs="Calibri"/>
              </w:rPr>
              <w:t>spv</w:t>
            </w:r>
            <w:proofErr w:type="spellEnd"/>
            <w:r w:rsidR="00C20E13" w:rsidRPr="7A661047">
              <w:rPr>
                <w:rFonts w:ascii="Calibri" w:eastAsia="Calibri" w:hAnsi="Calibri" w:cs="Calibri"/>
              </w:rPr>
              <w:t xml:space="preserve">-aikeista </w:t>
            </w:r>
            <w:r w:rsidR="05652556" w:rsidRPr="7A661047">
              <w:rPr>
                <w:rFonts w:ascii="Calibri" w:eastAsia="Calibri" w:hAnsi="Calibri" w:cs="Calibri"/>
              </w:rPr>
              <w:t xml:space="preserve">on </w:t>
            </w:r>
            <w:r w:rsidR="00C20E13" w:rsidRPr="7A661047">
              <w:rPr>
                <w:rFonts w:ascii="Calibri" w:eastAsia="Calibri" w:hAnsi="Calibri" w:cs="Calibri"/>
              </w:rPr>
              <w:t xml:space="preserve">keskusteltu </w:t>
            </w:r>
            <w:r w:rsidR="00462DA2" w:rsidRPr="7A661047">
              <w:rPr>
                <w:rFonts w:ascii="Calibri" w:eastAsia="Calibri" w:hAnsi="Calibri" w:cs="Calibri"/>
              </w:rPr>
              <w:t>luopujan, sisarusten ja muun perheen k</w:t>
            </w:r>
            <w:r w:rsidR="00B35743" w:rsidRPr="7A661047">
              <w:rPr>
                <w:rFonts w:ascii="Calibri" w:eastAsia="Calibri" w:hAnsi="Calibri" w:cs="Calibri"/>
              </w:rPr>
              <w:t>esken?</w:t>
            </w:r>
            <w:r w:rsidR="009269B8" w:rsidRPr="7A661047">
              <w:rPr>
                <w:rFonts w:ascii="Calibri" w:eastAsia="Calibri" w:hAnsi="Calibri" w:cs="Calibri"/>
              </w:rPr>
              <w:t xml:space="preserve"> </w:t>
            </w:r>
            <w:r w:rsidR="5CBEE6FC" w:rsidRPr="7A661047">
              <w:rPr>
                <w:rFonts w:ascii="Calibri" w:eastAsia="Calibri" w:hAnsi="Calibri" w:cs="Calibri"/>
              </w:rPr>
              <w:t>Millainen suunnitelma on</w:t>
            </w:r>
            <w:r w:rsidR="000D2D15" w:rsidRPr="7A661047">
              <w:rPr>
                <w:rFonts w:ascii="Calibri" w:eastAsia="Calibri" w:hAnsi="Calibri" w:cs="Calibri"/>
              </w:rPr>
              <w:t xml:space="preserve"> jatkokeskusteluista?</w:t>
            </w:r>
          </w:p>
          <w:sdt>
            <w:sdtPr>
              <w:rPr>
                <w:rFonts w:ascii="Calibri" w:eastAsia="Calibri" w:hAnsi="Calibri" w:cs="Calibri"/>
              </w:rPr>
              <w:id w:val="-997270357"/>
              <w:placeholder>
                <w:docPart w:val="DefaultPlaceholder_-1854013440"/>
              </w:placeholder>
              <w:showingPlcHdr/>
            </w:sdtPr>
            <w:sdtContent>
              <w:p w14:paraId="50780A01" w14:textId="00E89E7E"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tc>
      </w:tr>
      <w:tr w:rsidR="003908AB" w14:paraId="05D50B8F" w14:textId="77777777" w:rsidTr="7A661047">
        <w:tc>
          <w:tcPr>
            <w:tcW w:w="3180" w:type="dxa"/>
          </w:tcPr>
          <w:p w14:paraId="1EFF871E" w14:textId="29751E76" w:rsidR="003908AB" w:rsidRPr="00D72552" w:rsidRDefault="006D4FAB" w:rsidP="003908AB">
            <w:pPr>
              <w:pStyle w:val="Luettelokappale"/>
              <w:numPr>
                <w:ilvl w:val="0"/>
                <w:numId w:val="10"/>
              </w:numPr>
              <w:spacing w:line="259" w:lineRule="auto"/>
              <w:rPr>
                <w:rFonts w:eastAsiaTheme="minorEastAsia"/>
              </w:rPr>
            </w:pPr>
            <w:r>
              <w:rPr>
                <w:rFonts w:eastAsiaTheme="minorEastAsia"/>
              </w:rPr>
              <w:t>Yritys</w:t>
            </w:r>
            <w:r w:rsidR="00655983">
              <w:rPr>
                <w:rFonts w:eastAsiaTheme="minorEastAsia"/>
              </w:rPr>
              <w:t xml:space="preserve"> ja liiketoiminta</w:t>
            </w:r>
          </w:p>
        </w:tc>
        <w:tc>
          <w:tcPr>
            <w:tcW w:w="6738" w:type="dxa"/>
          </w:tcPr>
          <w:p w14:paraId="37222CDD" w14:textId="77777777" w:rsidR="00632B7C" w:rsidRDefault="000A4E0F"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Toimiala ja kilpailuetu</w:t>
            </w:r>
          </w:p>
          <w:p w14:paraId="7A641871" w14:textId="73DD9024" w:rsidR="000A4E0F" w:rsidRDefault="00704778" w:rsidP="00632B7C">
            <w:pPr>
              <w:pStyle w:val="Default"/>
              <w:ind w:left="360"/>
              <w:rPr>
                <w:rFonts w:asciiTheme="minorHAnsi" w:eastAsiaTheme="minorEastAsia" w:hAnsiTheme="minorHAnsi" w:cstheme="minorBidi"/>
              </w:rPr>
            </w:pPr>
            <w:r>
              <w:rPr>
                <w:rFonts w:asciiTheme="minorHAnsi" w:eastAsiaTheme="minorEastAsia" w:hAnsiTheme="minorHAnsi" w:cstheme="minorBidi"/>
              </w:rPr>
              <w:t xml:space="preserve"> </w:t>
            </w:r>
            <w:sdt>
              <w:sdtPr>
                <w:rPr>
                  <w:rFonts w:asciiTheme="minorHAnsi" w:eastAsiaTheme="minorEastAsia" w:hAnsiTheme="minorHAnsi" w:cstheme="minorBidi"/>
                </w:rPr>
                <w:id w:val="570618645"/>
                <w:placeholder>
                  <w:docPart w:val="DefaultPlaceholder_-1854013440"/>
                </w:placeholder>
                <w:showingPlcHdr/>
              </w:sdtPr>
              <w:sdtContent>
                <w:r w:rsidR="0035134B" w:rsidRPr="00157727">
                  <w:rPr>
                    <w:rStyle w:val="Paikkamerkkiteksti"/>
                  </w:rPr>
                  <w:t>Kirjoita tekstiä napsauttamalla tai napauttamalla tätä.</w:t>
                </w:r>
              </w:sdtContent>
            </w:sdt>
          </w:p>
          <w:p w14:paraId="29B31EB4" w14:textId="521AAFE3" w:rsidR="00CC67C5" w:rsidRDefault="00CC67C5"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Yhteistyökumppanit</w:t>
            </w:r>
          </w:p>
          <w:sdt>
            <w:sdtPr>
              <w:rPr>
                <w:rFonts w:asciiTheme="minorHAnsi" w:eastAsiaTheme="minorEastAsia" w:hAnsiTheme="minorHAnsi" w:cstheme="minorBidi"/>
              </w:rPr>
              <w:id w:val="-989392974"/>
              <w:placeholder>
                <w:docPart w:val="DefaultPlaceholder_-1854013440"/>
              </w:placeholder>
              <w:showingPlcHdr/>
            </w:sdtPr>
            <w:sdtContent>
              <w:p w14:paraId="24E28CF0" w14:textId="33D538E5" w:rsidR="00632B7C"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3850ECAA" w14:textId="48AAB62A" w:rsidR="003908AB" w:rsidRDefault="00CC67C5"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R</w:t>
            </w:r>
            <w:r w:rsidR="003908AB" w:rsidRPr="11B07C96">
              <w:rPr>
                <w:rFonts w:asciiTheme="minorHAnsi" w:eastAsiaTheme="minorEastAsia" w:hAnsiTheme="minorHAnsi" w:cstheme="minorBidi"/>
              </w:rPr>
              <w:t>iskien kartoittamisen periaatteet (DD)</w:t>
            </w:r>
          </w:p>
          <w:sdt>
            <w:sdtPr>
              <w:rPr>
                <w:rFonts w:asciiTheme="minorHAnsi" w:eastAsiaTheme="minorEastAsia" w:hAnsiTheme="minorHAnsi" w:cstheme="minorBidi"/>
              </w:rPr>
              <w:id w:val="2146303508"/>
              <w:placeholder>
                <w:docPart w:val="DefaultPlaceholder_-1854013440"/>
              </w:placeholder>
              <w:showingPlcHdr/>
            </w:sdtPr>
            <w:sdtContent>
              <w:p w14:paraId="61A05178" w14:textId="5FF43842" w:rsidR="00632B7C"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2D07F7EE" w14:textId="52A188AA" w:rsidR="00967295" w:rsidRDefault="00E02D54"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Markkina-asema, markkinoiden näkymät ja ennusteet</w:t>
            </w:r>
          </w:p>
          <w:sdt>
            <w:sdtPr>
              <w:rPr>
                <w:rFonts w:asciiTheme="minorHAnsi" w:eastAsiaTheme="minorEastAsia" w:hAnsiTheme="minorHAnsi" w:cstheme="minorBidi"/>
              </w:rPr>
              <w:id w:val="1828094454"/>
              <w:placeholder>
                <w:docPart w:val="DefaultPlaceholder_-1854013440"/>
              </w:placeholder>
              <w:showingPlcHdr/>
            </w:sdtPr>
            <w:sdtContent>
              <w:p w14:paraId="6550656B" w14:textId="0FB572F6" w:rsidR="00632B7C"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6277E47B" w14:textId="77777777" w:rsidR="003908AB" w:rsidRDefault="005752FA"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Kohteen</w:t>
            </w:r>
            <w:r w:rsidR="003908AB" w:rsidRPr="11B07C96">
              <w:rPr>
                <w:rFonts w:asciiTheme="minorHAnsi" w:eastAsiaTheme="minorEastAsia" w:hAnsiTheme="minorHAnsi" w:cstheme="minorBidi"/>
              </w:rPr>
              <w:t xml:space="preserve"> tuloslaskelma ja tase</w:t>
            </w:r>
            <w:r w:rsidR="00ED33AB">
              <w:rPr>
                <w:rFonts w:asciiTheme="minorHAnsi" w:eastAsiaTheme="minorEastAsia" w:hAnsiTheme="minorHAnsi" w:cstheme="minorBidi"/>
              </w:rPr>
              <w:t>, pääpiirteiden katsaus</w:t>
            </w:r>
          </w:p>
          <w:sdt>
            <w:sdtPr>
              <w:rPr>
                <w:rFonts w:asciiTheme="minorHAnsi" w:eastAsiaTheme="minorEastAsia" w:hAnsiTheme="minorHAnsi" w:cstheme="minorBidi"/>
              </w:rPr>
              <w:id w:val="1574624040"/>
              <w:placeholder>
                <w:docPart w:val="DefaultPlaceholder_-1854013440"/>
              </w:placeholder>
              <w:showingPlcHdr/>
            </w:sdtPr>
            <w:sdtContent>
              <w:p w14:paraId="30422A63" w14:textId="76776F23" w:rsidR="00632B7C"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485BB103" w14:textId="54CE8C20" w:rsidR="00E03959" w:rsidRDefault="00E03959"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Yrityksen kehitystoimenpiteet</w:t>
            </w:r>
            <w:r w:rsidR="00005ACE">
              <w:rPr>
                <w:rFonts w:asciiTheme="minorHAnsi" w:eastAsiaTheme="minorEastAsia" w:hAnsiTheme="minorHAnsi" w:cstheme="minorBidi"/>
              </w:rPr>
              <w:t>: historia ja meneillään olevat</w:t>
            </w:r>
          </w:p>
          <w:sdt>
            <w:sdtPr>
              <w:rPr>
                <w:rFonts w:asciiTheme="minorHAnsi" w:eastAsiaTheme="minorEastAsia" w:hAnsiTheme="minorHAnsi" w:cstheme="minorBidi"/>
              </w:rPr>
              <w:id w:val="1485979760"/>
              <w:placeholder>
                <w:docPart w:val="DefaultPlaceholder_-1854013440"/>
              </w:placeholder>
              <w:showingPlcHdr/>
            </w:sdtPr>
            <w:sdtContent>
              <w:p w14:paraId="7F6A6E25" w14:textId="247F5A57" w:rsidR="00632B7C"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p w14:paraId="02DA475D" w14:textId="77777777" w:rsidR="00530DEC" w:rsidRDefault="00530DEC" w:rsidP="00D00371">
            <w:pPr>
              <w:pStyle w:val="Default"/>
              <w:numPr>
                <w:ilvl w:val="0"/>
                <w:numId w:val="6"/>
              </w:numPr>
              <w:rPr>
                <w:rFonts w:asciiTheme="minorHAnsi" w:eastAsiaTheme="minorEastAsia" w:hAnsiTheme="minorHAnsi" w:cstheme="minorBidi"/>
              </w:rPr>
            </w:pPr>
            <w:r>
              <w:rPr>
                <w:rFonts w:asciiTheme="minorHAnsi" w:eastAsiaTheme="minorEastAsia" w:hAnsiTheme="minorHAnsi" w:cstheme="minorBidi"/>
              </w:rPr>
              <w:t>Jatkajan liiketoimintasuunnitelma ja kehitystavoitteet</w:t>
            </w:r>
          </w:p>
          <w:sdt>
            <w:sdtPr>
              <w:rPr>
                <w:rFonts w:asciiTheme="minorHAnsi" w:eastAsiaTheme="minorEastAsia" w:hAnsiTheme="minorHAnsi" w:cstheme="minorBidi"/>
              </w:rPr>
              <w:id w:val="1970782848"/>
              <w:placeholder>
                <w:docPart w:val="DefaultPlaceholder_-1854013440"/>
              </w:placeholder>
              <w:showingPlcHdr/>
            </w:sdtPr>
            <w:sdtContent>
              <w:p w14:paraId="2E9ADB1F" w14:textId="7F8CD17C" w:rsidR="00632B7C" w:rsidRPr="007A6602" w:rsidRDefault="0035134B" w:rsidP="0035134B">
                <w:pPr>
                  <w:pStyle w:val="Default"/>
                  <w:ind w:left="360"/>
                  <w:rPr>
                    <w:rFonts w:asciiTheme="minorHAnsi" w:eastAsiaTheme="minorEastAsia" w:hAnsiTheme="minorHAnsi" w:cstheme="minorBidi"/>
                  </w:rPr>
                </w:pPr>
                <w:r w:rsidRPr="00157727">
                  <w:rPr>
                    <w:rStyle w:val="Paikkamerkkiteksti"/>
                  </w:rPr>
                  <w:t>Kirjoita tekstiä napsauttamalla tai napauttamalla tätä.</w:t>
                </w:r>
              </w:p>
            </w:sdtContent>
          </w:sdt>
        </w:tc>
      </w:tr>
      <w:tr w:rsidR="003908AB" w14:paraId="4C0C3841" w14:textId="77777777" w:rsidTr="7A661047">
        <w:tc>
          <w:tcPr>
            <w:tcW w:w="3180" w:type="dxa"/>
          </w:tcPr>
          <w:p w14:paraId="59291183" w14:textId="77777777" w:rsidR="003908AB" w:rsidRPr="006F33DC" w:rsidRDefault="003908AB" w:rsidP="003908AB">
            <w:pPr>
              <w:pStyle w:val="Luettelokappale"/>
              <w:numPr>
                <w:ilvl w:val="0"/>
                <w:numId w:val="10"/>
              </w:numPr>
              <w:rPr>
                <w:rFonts w:eastAsiaTheme="minorEastAsia"/>
                <w:color w:val="000000" w:themeColor="text1"/>
              </w:rPr>
            </w:pPr>
            <w:r w:rsidRPr="11B07C96">
              <w:rPr>
                <w:rFonts w:eastAsiaTheme="minorEastAsia"/>
                <w:color w:val="000000" w:themeColor="text1"/>
              </w:rPr>
              <w:t>Yrityksen arvo yrityskaupassa</w:t>
            </w:r>
          </w:p>
        </w:tc>
        <w:tc>
          <w:tcPr>
            <w:tcW w:w="6738" w:type="dxa"/>
          </w:tcPr>
          <w:p w14:paraId="069397AD" w14:textId="402E8CA6" w:rsidR="003908AB" w:rsidRDefault="003908AB" w:rsidP="00005ACE">
            <w:pPr>
              <w:pStyle w:val="Luettelokappale"/>
              <w:numPr>
                <w:ilvl w:val="0"/>
                <w:numId w:val="4"/>
              </w:numPr>
              <w:rPr>
                <w:rFonts w:eastAsiaTheme="minorEastAsia"/>
              </w:rPr>
            </w:pPr>
            <w:r w:rsidRPr="11B07C96">
              <w:rPr>
                <w:rFonts w:eastAsiaTheme="minorEastAsia"/>
              </w:rPr>
              <w:t>Yrityksen arvonmäärittämisen keskeiset periaatteet</w:t>
            </w:r>
          </w:p>
          <w:sdt>
            <w:sdtPr>
              <w:rPr>
                <w:rFonts w:eastAsiaTheme="minorEastAsia"/>
              </w:rPr>
              <w:id w:val="-846866928"/>
              <w:placeholder>
                <w:docPart w:val="DefaultPlaceholder_-1854013440"/>
              </w:placeholder>
              <w:showingPlcHdr/>
            </w:sdtPr>
            <w:sdtContent>
              <w:p w14:paraId="496FE269" w14:textId="4C3CE064" w:rsidR="00632B7C" w:rsidRDefault="0035134B" w:rsidP="00632B7C">
                <w:pPr>
                  <w:pStyle w:val="Luettelokappale"/>
                  <w:ind w:left="360"/>
                  <w:rPr>
                    <w:rFonts w:eastAsiaTheme="minorEastAsia"/>
                  </w:rPr>
                </w:pPr>
                <w:r w:rsidRPr="00157727">
                  <w:rPr>
                    <w:rStyle w:val="Paikkamerkkiteksti"/>
                  </w:rPr>
                  <w:t>Kirjoita tekstiä napsauttamalla tai napauttamalla tätä.</w:t>
                </w:r>
              </w:p>
            </w:sdtContent>
          </w:sdt>
          <w:p w14:paraId="186E5599" w14:textId="77777777" w:rsidR="00511409" w:rsidRDefault="00511409" w:rsidP="00005ACE">
            <w:pPr>
              <w:pStyle w:val="Luettelokappale"/>
              <w:numPr>
                <w:ilvl w:val="0"/>
                <w:numId w:val="4"/>
              </w:numPr>
              <w:rPr>
                <w:rFonts w:eastAsiaTheme="minorEastAsia"/>
              </w:rPr>
            </w:pPr>
            <w:r>
              <w:rPr>
                <w:rFonts w:eastAsiaTheme="minorEastAsia"/>
              </w:rPr>
              <w:t>Toimialan tulevaisuudennäkymät</w:t>
            </w:r>
          </w:p>
          <w:sdt>
            <w:sdtPr>
              <w:rPr>
                <w:rFonts w:eastAsiaTheme="minorEastAsia"/>
              </w:rPr>
              <w:id w:val="-564181717"/>
              <w:placeholder>
                <w:docPart w:val="DefaultPlaceholder_-1854013440"/>
              </w:placeholder>
              <w:showingPlcHdr/>
            </w:sdtPr>
            <w:sdtContent>
              <w:p w14:paraId="1619E90E" w14:textId="6DB81B33" w:rsidR="00632B7C" w:rsidRPr="00632B7C" w:rsidRDefault="0035134B" w:rsidP="0035134B">
                <w:pPr>
                  <w:ind w:left="360"/>
                  <w:rPr>
                    <w:rFonts w:eastAsiaTheme="minorEastAsia"/>
                  </w:rPr>
                </w:pPr>
                <w:r w:rsidRPr="00157727">
                  <w:rPr>
                    <w:rStyle w:val="Paikkamerkkiteksti"/>
                  </w:rPr>
                  <w:t>Kirjoita tekstiä napsauttamalla tai napauttamalla tätä.</w:t>
                </w:r>
              </w:p>
            </w:sdtContent>
          </w:sdt>
          <w:p w14:paraId="2A8DCE6B" w14:textId="77777777" w:rsidR="00AF4112" w:rsidRDefault="00AF4112" w:rsidP="00005ACE">
            <w:pPr>
              <w:pStyle w:val="Luettelokappale"/>
              <w:numPr>
                <w:ilvl w:val="0"/>
                <w:numId w:val="4"/>
              </w:numPr>
              <w:rPr>
                <w:rFonts w:eastAsiaTheme="minorEastAsia"/>
              </w:rPr>
            </w:pPr>
            <w:r>
              <w:rPr>
                <w:rFonts w:eastAsiaTheme="minorEastAsia"/>
              </w:rPr>
              <w:lastRenderedPageBreak/>
              <w:t>Jatkajan liiketoimintasuunnitelma</w:t>
            </w:r>
          </w:p>
          <w:sdt>
            <w:sdtPr>
              <w:rPr>
                <w:rFonts w:eastAsiaTheme="minorEastAsia"/>
              </w:rPr>
              <w:id w:val="417522182"/>
              <w:placeholder>
                <w:docPart w:val="DefaultPlaceholder_-1854013440"/>
              </w:placeholder>
              <w:showingPlcHdr/>
            </w:sdtPr>
            <w:sdtContent>
              <w:p w14:paraId="7AD4AD60" w14:textId="381BDACD" w:rsidR="00632B7C" w:rsidRPr="00632B7C" w:rsidRDefault="0035134B" w:rsidP="0035134B">
                <w:pPr>
                  <w:ind w:left="360"/>
                  <w:rPr>
                    <w:rFonts w:eastAsiaTheme="minorEastAsia"/>
                  </w:rPr>
                </w:pPr>
                <w:r w:rsidRPr="00157727">
                  <w:rPr>
                    <w:rStyle w:val="Paikkamerkkiteksti"/>
                  </w:rPr>
                  <w:t>Kirjoita tekstiä napsauttamalla tai napauttamalla tätä.</w:t>
                </w:r>
              </w:p>
            </w:sdtContent>
          </w:sdt>
        </w:tc>
      </w:tr>
      <w:tr w:rsidR="003908AB" w14:paraId="3E06EF4B" w14:textId="77777777" w:rsidTr="7A661047">
        <w:tc>
          <w:tcPr>
            <w:tcW w:w="3180" w:type="dxa"/>
          </w:tcPr>
          <w:p w14:paraId="0BD70389" w14:textId="3DE81D35" w:rsidR="003908AB" w:rsidRDefault="00C3111F" w:rsidP="003908AB">
            <w:pPr>
              <w:pStyle w:val="Luettelokappale"/>
              <w:numPr>
                <w:ilvl w:val="0"/>
                <w:numId w:val="10"/>
              </w:numPr>
              <w:rPr>
                <w:rFonts w:eastAsiaTheme="minorEastAsia"/>
                <w:color w:val="000000" w:themeColor="text1"/>
              </w:rPr>
            </w:pPr>
            <w:r>
              <w:rPr>
                <w:rFonts w:eastAsiaTheme="minorEastAsia"/>
                <w:color w:val="000000" w:themeColor="text1"/>
              </w:rPr>
              <w:lastRenderedPageBreak/>
              <w:t>Sukupolvenvaihdos</w:t>
            </w:r>
          </w:p>
        </w:tc>
        <w:tc>
          <w:tcPr>
            <w:tcW w:w="6738" w:type="dxa"/>
          </w:tcPr>
          <w:p w14:paraId="52AF6427" w14:textId="320B7CB8" w:rsidR="003908AB" w:rsidRDefault="00E21727" w:rsidP="00D00371">
            <w:pPr>
              <w:pStyle w:val="Luettelokappale"/>
              <w:numPr>
                <w:ilvl w:val="0"/>
                <w:numId w:val="5"/>
              </w:numPr>
              <w:rPr>
                <w:rFonts w:eastAsiaTheme="minorEastAsia"/>
              </w:rPr>
            </w:pPr>
            <w:proofErr w:type="spellStart"/>
            <w:r>
              <w:rPr>
                <w:rFonts w:eastAsiaTheme="minorEastAsia"/>
              </w:rPr>
              <w:t>Spv:</w:t>
            </w:r>
            <w:r w:rsidR="003908AB" w:rsidRPr="11B07C96">
              <w:rPr>
                <w:rFonts w:eastAsiaTheme="minorEastAsia"/>
              </w:rPr>
              <w:t>n</w:t>
            </w:r>
            <w:proofErr w:type="spellEnd"/>
            <w:r w:rsidR="003908AB" w:rsidRPr="11B07C96">
              <w:rPr>
                <w:rFonts w:eastAsiaTheme="minorEastAsia"/>
              </w:rPr>
              <w:t xml:space="preserve"> keskeiset periaatteet</w:t>
            </w:r>
            <w:r w:rsidR="007655F8">
              <w:rPr>
                <w:rFonts w:eastAsiaTheme="minorEastAsia"/>
              </w:rPr>
              <w:t>, vero</w:t>
            </w:r>
            <w:r w:rsidR="0096761F">
              <w:rPr>
                <w:rFonts w:eastAsiaTheme="minorEastAsia"/>
              </w:rPr>
              <w:t>huojennu</w:t>
            </w:r>
            <w:r>
              <w:rPr>
                <w:rFonts w:eastAsiaTheme="minorEastAsia"/>
              </w:rPr>
              <w:t>kset</w:t>
            </w:r>
            <w:r w:rsidR="0096761F">
              <w:rPr>
                <w:rFonts w:eastAsiaTheme="minorEastAsia"/>
              </w:rPr>
              <w:t xml:space="preserve"> ja </w:t>
            </w:r>
            <w:r>
              <w:rPr>
                <w:rFonts w:eastAsiaTheme="minorEastAsia"/>
              </w:rPr>
              <w:t>niid</w:t>
            </w:r>
            <w:r w:rsidR="00DF5F82">
              <w:rPr>
                <w:rFonts w:eastAsiaTheme="minorEastAsia"/>
              </w:rPr>
              <w:t>en edellytykset</w:t>
            </w:r>
          </w:p>
          <w:sdt>
            <w:sdtPr>
              <w:rPr>
                <w:rFonts w:eastAsiaTheme="minorEastAsia"/>
              </w:rPr>
              <w:id w:val="1584717941"/>
              <w:placeholder>
                <w:docPart w:val="DefaultPlaceholder_-1854013440"/>
              </w:placeholder>
              <w:showingPlcHdr/>
            </w:sdtPr>
            <w:sdtContent>
              <w:p w14:paraId="1EA4C344" w14:textId="2A3EA77F" w:rsidR="00632B7C" w:rsidRDefault="0035134B" w:rsidP="00632B7C">
                <w:pPr>
                  <w:pStyle w:val="Luettelokappale"/>
                  <w:ind w:left="360"/>
                  <w:rPr>
                    <w:rFonts w:eastAsiaTheme="minorEastAsia"/>
                  </w:rPr>
                </w:pPr>
                <w:r w:rsidRPr="00157727">
                  <w:rPr>
                    <w:rStyle w:val="Paikkamerkkiteksti"/>
                  </w:rPr>
                  <w:t>Kirjoita tekstiä napsauttamalla tai napauttamalla tätä.</w:t>
                </w:r>
              </w:p>
            </w:sdtContent>
          </w:sdt>
          <w:p w14:paraId="2DA20DA7" w14:textId="77777777" w:rsidR="003908AB" w:rsidRDefault="003908AB" w:rsidP="00D00371">
            <w:pPr>
              <w:pStyle w:val="Luettelokappale"/>
              <w:numPr>
                <w:ilvl w:val="0"/>
                <w:numId w:val="5"/>
              </w:numPr>
              <w:rPr>
                <w:rFonts w:eastAsiaTheme="minorEastAsia"/>
              </w:rPr>
            </w:pPr>
            <w:r w:rsidRPr="11B07C96">
              <w:rPr>
                <w:rFonts w:eastAsiaTheme="minorEastAsia"/>
              </w:rPr>
              <w:t>Rahoitusjärjestelyt</w:t>
            </w:r>
          </w:p>
          <w:sdt>
            <w:sdtPr>
              <w:rPr>
                <w:rFonts w:eastAsiaTheme="minorEastAsia"/>
              </w:rPr>
              <w:id w:val="761735318"/>
              <w:placeholder>
                <w:docPart w:val="DefaultPlaceholder_-1854013440"/>
              </w:placeholder>
              <w:showingPlcHdr/>
            </w:sdtPr>
            <w:sdtContent>
              <w:p w14:paraId="70291983" w14:textId="27056237" w:rsidR="00632B7C" w:rsidRPr="00632B7C" w:rsidRDefault="0035134B" w:rsidP="0035134B">
                <w:pPr>
                  <w:ind w:left="360"/>
                  <w:rPr>
                    <w:rFonts w:eastAsiaTheme="minorEastAsia"/>
                  </w:rPr>
                </w:pPr>
                <w:r w:rsidRPr="00157727">
                  <w:rPr>
                    <w:rStyle w:val="Paikkamerkkiteksti"/>
                  </w:rPr>
                  <w:t>Kirjoita tekstiä napsauttamalla tai napauttamalla tätä.</w:t>
                </w:r>
              </w:p>
            </w:sdtContent>
          </w:sdt>
          <w:p w14:paraId="0BA02E7D" w14:textId="77777777" w:rsidR="003908AB" w:rsidRDefault="003908AB" w:rsidP="7A661047">
            <w:pPr>
              <w:pStyle w:val="Luettelokappale"/>
              <w:numPr>
                <w:ilvl w:val="0"/>
                <w:numId w:val="5"/>
              </w:numPr>
              <w:rPr>
                <w:rFonts w:eastAsiaTheme="minorEastAsia"/>
              </w:rPr>
            </w:pPr>
            <w:r w:rsidRPr="7A661047">
              <w:rPr>
                <w:rFonts w:eastAsiaTheme="minorEastAsia"/>
              </w:rPr>
              <w:t>Haltuunotto</w:t>
            </w:r>
            <w:r w:rsidR="00F764D6" w:rsidRPr="7A661047">
              <w:rPr>
                <w:rFonts w:eastAsiaTheme="minorEastAsia"/>
              </w:rPr>
              <w:t xml:space="preserve">: </w:t>
            </w:r>
            <w:r w:rsidR="13341EF8" w:rsidRPr="7A661047">
              <w:rPr>
                <w:rFonts w:eastAsiaTheme="minorEastAsia"/>
              </w:rPr>
              <w:t xml:space="preserve">miten </w:t>
            </w:r>
            <w:r w:rsidR="00F764D6" w:rsidRPr="7A661047">
              <w:rPr>
                <w:rFonts w:eastAsiaTheme="minorEastAsia"/>
              </w:rPr>
              <w:t xml:space="preserve">omistajuuden myötä </w:t>
            </w:r>
            <w:r w:rsidR="0065009A">
              <w:rPr>
                <w:rFonts w:eastAsiaTheme="minorEastAsia"/>
              </w:rPr>
              <w:t xml:space="preserve">myös </w:t>
            </w:r>
            <w:r w:rsidR="00F764D6" w:rsidRPr="7A661047">
              <w:rPr>
                <w:rFonts w:eastAsiaTheme="minorEastAsia"/>
              </w:rPr>
              <w:t>valta ja vastuu</w:t>
            </w:r>
            <w:r w:rsidR="1342C7B5" w:rsidRPr="7A661047">
              <w:rPr>
                <w:rFonts w:eastAsiaTheme="minorEastAsia"/>
              </w:rPr>
              <w:t xml:space="preserve"> siirtyvät</w:t>
            </w:r>
            <w:r w:rsidR="00F764D6" w:rsidRPr="7A661047">
              <w:rPr>
                <w:rFonts w:eastAsiaTheme="minorEastAsia"/>
              </w:rPr>
              <w:t>?</w:t>
            </w:r>
          </w:p>
          <w:sdt>
            <w:sdtPr>
              <w:rPr>
                <w:rFonts w:eastAsiaTheme="minorEastAsia"/>
              </w:rPr>
              <w:id w:val="560060839"/>
              <w:placeholder>
                <w:docPart w:val="DefaultPlaceholder_-1854013440"/>
              </w:placeholder>
              <w:showingPlcHdr/>
            </w:sdtPr>
            <w:sdtContent>
              <w:p w14:paraId="3CF27F35" w14:textId="2191116B" w:rsidR="00632B7C" w:rsidRPr="00632B7C" w:rsidRDefault="0035134B" w:rsidP="0035134B">
                <w:pPr>
                  <w:ind w:left="360"/>
                  <w:rPr>
                    <w:rFonts w:eastAsiaTheme="minorEastAsia"/>
                  </w:rPr>
                </w:pPr>
                <w:r w:rsidRPr="00157727">
                  <w:rPr>
                    <w:rStyle w:val="Paikkamerkkiteksti"/>
                  </w:rPr>
                  <w:t>Kirjoita tekstiä napsauttamalla tai napauttamalla tätä.</w:t>
                </w:r>
              </w:p>
            </w:sdtContent>
          </w:sdt>
        </w:tc>
      </w:tr>
      <w:tr w:rsidR="003908AB" w14:paraId="53542FBA" w14:textId="77777777" w:rsidTr="7A661047">
        <w:tc>
          <w:tcPr>
            <w:tcW w:w="3180" w:type="dxa"/>
          </w:tcPr>
          <w:p w14:paraId="2B16DE53" w14:textId="77777777" w:rsidR="003908AB" w:rsidRDefault="003908AB" w:rsidP="003908AB">
            <w:pPr>
              <w:pStyle w:val="Luettelokappale"/>
              <w:numPr>
                <w:ilvl w:val="0"/>
                <w:numId w:val="10"/>
              </w:numPr>
              <w:rPr>
                <w:rFonts w:eastAsiaTheme="minorEastAsia"/>
                <w:color w:val="000000" w:themeColor="text1"/>
              </w:rPr>
            </w:pPr>
            <w:r w:rsidRPr="11B07C96">
              <w:rPr>
                <w:rFonts w:eastAsiaTheme="minorEastAsia"/>
                <w:color w:val="000000" w:themeColor="text1"/>
              </w:rPr>
              <w:t>Yhteenveto ja suositukset jatkotoimenpiteiksi</w:t>
            </w:r>
          </w:p>
        </w:tc>
        <w:tc>
          <w:tcPr>
            <w:tcW w:w="6738" w:type="dxa"/>
          </w:tcPr>
          <w:p w14:paraId="275BD3F8" w14:textId="69D78D58" w:rsidR="003908AB" w:rsidRDefault="00735F1C" w:rsidP="00D00371">
            <w:pPr>
              <w:pStyle w:val="Luettelokappale"/>
              <w:numPr>
                <w:ilvl w:val="0"/>
                <w:numId w:val="9"/>
              </w:numPr>
              <w:rPr>
                <w:rFonts w:ascii="Calibri" w:eastAsia="Calibri" w:hAnsi="Calibri" w:cs="Calibri"/>
              </w:rPr>
            </w:pPr>
            <w:r>
              <w:rPr>
                <w:rFonts w:ascii="Calibri" w:eastAsia="Calibri" w:hAnsi="Calibri" w:cs="Calibri"/>
              </w:rPr>
              <w:t>T</w:t>
            </w:r>
            <w:r w:rsidR="003908AB">
              <w:rPr>
                <w:rFonts w:ascii="Calibri" w:eastAsia="Calibri" w:hAnsi="Calibri" w:cs="Calibri"/>
              </w:rPr>
              <w:t>ilanne nyt</w:t>
            </w:r>
          </w:p>
          <w:sdt>
            <w:sdtPr>
              <w:rPr>
                <w:rFonts w:ascii="Calibri" w:eastAsia="Calibri" w:hAnsi="Calibri" w:cs="Calibri"/>
              </w:rPr>
              <w:id w:val="-15080980"/>
              <w:placeholder>
                <w:docPart w:val="DefaultPlaceholder_-1854013440"/>
              </w:placeholder>
              <w:showingPlcHdr/>
            </w:sdtPr>
            <w:sdtContent>
              <w:p w14:paraId="62C8C26F" w14:textId="478BE7EA" w:rsidR="00632B7C" w:rsidRDefault="0035134B" w:rsidP="00632B7C">
                <w:pPr>
                  <w:pStyle w:val="Luettelokappale"/>
                  <w:ind w:left="360"/>
                  <w:rPr>
                    <w:rFonts w:ascii="Calibri" w:eastAsia="Calibri" w:hAnsi="Calibri" w:cs="Calibri"/>
                  </w:rPr>
                </w:pPr>
                <w:r w:rsidRPr="00157727">
                  <w:rPr>
                    <w:rStyle w:val="Paikkamerkkiteksti"/>
                  </w:rPr>
                  <w:t>Kirjoita tekstiä napsauttamalla tai napauttamalla tätä.</w:t>
                </w:r>
              </w:p>
            </w:sdtContent>
          </w:sdt>
          <w:p w14:paraId="08DFA551" w14:textId="77777777" w:rsidR="003908AB" w:rsidRDefault="003908AB" w:rsidP="00D00371">
            <w:pPr>
              <w:pStyle w:val="Luettelokappale"/>
              <w:numPr>
                <w:ilvl w:val="0"/>
                <w:numId w:val="9"/>
              </w:numPr>
              <w:rPr>
                <w:rFonts w:ascii="Calibri" w:eastAsia="Calibri" w:hAnsi="Calibri" w:cs="Calibri"/>
              </w:rPr>
            </w:pPr>
            <w:r w:rsidRPr="11B07C96">
              <w:rPr>
                <w:rFonts w:ascii="Calibri" w:eastAsia="Calibri" w:hAnsi="Calibri" w:cs="Calibri"/>
              </w:rPr>
              <w:t>Tavoite</w:t>
            </w:r>
          </w:p>
          <w:sdt>
            <w:sdtPr>
              <w:rPr>
                <w:rFonts w:ascii="Calibri" w:eastAsia="Calibri" w:hAnsi="Calibri" w:cs="Calibri"/>
              </w:rPr>
              <w:id w:val="1723943579"/>
              <w:placeholder>
                <w:docPart w:val="DefaultPlaceholder_-1854013440"/>
              </w:placeholder>
              <w:showingPlcHdr/>
            </w:sdtPr>
            <w:sdtContent>
              <w:p w14:paraId="5A113AAB" w14:textId="3445D3EA"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p w14:paraId="6043A9DE" w14:textId="77777777" w:rsidR="003908AB" w:rsidRDefault="003908AB" w:rsidP="00D00371">
            <w:pPr>
              <w:pStyle w:val="Luettelokappale"/>
              <w:numPr>
                <w:ilvl w:val="0"/>
                <w:numId w:val="9"/>
              </w:numPr>
              <w:rPr>
                <w:rFonts w:ascii="Calibri" w:eastAsia="Calibri" w:hAnsi="Calibri" w:cs="Calibri"/>
              </w:rPr>
            </w:pPr>
            <w:r w:rsidRPr="08B2CA81">
              <w:rPr>
                <w:rFonts w:ascii="Calibri" w:eastAsia="Calibri" w:hAnsi="Calibri" w:cs="Calibri"/>
              </w:rPr>
              <w:t xml:space="preserve">Toimenpiteet ja ehdotus parhaista asiantuntijoista edistämään </w:t>
            </w:r>
            <w:r w:rsidR="00BA5B15">
              <w:rPr>
                <w:rFonts w:ascii="Calibri" w:eastAsia="Calibri" w:hAnsi="Calibri" w:cs="Calibri"/>
              </w:rPr>
              <w:t>jatkaja</w:t>
            </w:r>
            <w:r w:rsidRPr="08B2CA81">
              <w:rPr>
                <w:rFonts w:ascii="Calibri" w:eastAsia="Calibri" w:hAnsi="Calibri" w:cs="Calibri"/>
              </w:rPr>
              <w:t>n tavoitteiden saavuttamista</w:t>
            </w:r>
          </w:p>
          <w:sdt>
            <w:sdtPr>
              <w:rPr>
                <w:rFonts w:ascii="Calibri" w:eastAsia="Calibri" w:hAnsi="Calibri" w:cs="Calibri"/>
              </w:rPr>
              <w:id w:val="2129354649"/>
              <w:placeholder>
                <w:docPart w:val="DefaultPlaceholder_-1854013440"/>
              </w:placeholder>
              <w:showingPlcHdr/>
            </w:sdtPr>
            <w:sdtContent>
              <w:p w14:paraId="06D5CE33" w14:textId="64E126FF" w:rsidR="00632B7C" w:rsidRPr="00632B7C" w:rsidRDefault="0035134B" w:rsidP="0035134B">
                <w:pPr>
                  <w:ind w:left="360"/>
                  <w:rPr>
                    <w:rFonts w:ascii="Calibri" w:eastAsia="Calibri" w:hAnsi="Calibri" w:cs="Calibri"/>
                  </w:rPr>
                </w:pPr>
                <w:r w:rsidRPr="00157727">
                  <w:rPr>
                    <w:rStyle w:val="Paikkamerkkiteksti"/>
                  </w:rPr>
                  <w:t>Kirjoita tekstiä napsauttamalla tai napauttamalla tätä.</w:t>
                </w:r>
              </w:p>
            </w:sdtContent>
          </w:sdt>
        </w:tc>
      </w:tr>
    </w:tbl>
    <w:p w14:paraId="5FB7CB0F" w14:textId="77777777" w:rsidR="003908AB" w:rsidRDefault="003908AB" w:rsidP="003908AB"/>
    <w:p w14:paraId="77A39E00" w14:textId="2DF10E4B" w:rsidR="003908AB" w:rsidRPr="00964424" w:rsidRDefault="003908AB" w:rsidP="003908AB">
      <w:r>
        <w:br w:type="page"/>
      </w:r>
    </w:p>
    <w:p w14:paraId="5AF14AED" w14:textId="12CFF878" w:rsidR="003908AB" w:rsidRDefault="003908AB" w:rsidP="003908AB">
      <w:pPr>
        <w:rPr>
          <w:rFonts w:ascii="Calibri" w:eastAsia="Calibri" w:hAnsi="Calibri" w:cs="Calibri"/>
          <w:b/>
          <w:bCs/>
          <w:color w:val="000000" w:themeColor="text1"/>
        </w:rPr>
      </w:pPr>
      <w:r w:rsidRPr="001BC223">
        <w:rPr>
          <w:rFonts w:ascii="Calibri" w:eastAsia="Calibri" w:hAnsi="Calibri" w:cs="Calibri"/>
          <w:b/>
          <w:bCs/>
          <w:color w:val="000000" w:themeColor="text1"/>
        </w:rPr>
        <w:lastRenderedPageBreak/>
        <w:t xml:space="preserve">Huomioitavia asioita </w:t>
      </w:r>
      <w:r w:rsidR="00964424">
        <w:rPr>
          <w:rFonts w:ascii="Calibri" w:eastAsia="Calibri" w:hAnsi="Calibri" w:cs="Calibri"/>
          <w:b/>
          <w:bCs/>
          <w:color w:val="000000" w:themeColor="text1"/>
        </w:rPr>
        <w:t xml:space="preserve">neuvontatapaamiseen - </w:t>
      </w:r>
      <w:r w:rsidR="009A6489">
        <w:rPr>
          <w:rFonts w:ascii="Calibri" w:eastAsia="Calibri" w:hAnsi="Calibri" w:cs="Calibri"/>
          <w:b/>
          <w:bCs/>
          <w:color w:val="000000" w:themeColor="text1"/>
        </w:rPr>
        <w:t>J</w:t>
      </w:r>
      <w:r w:rsidR="00964424">
        <w:rPr>
          <w:rFonts w:ascii="Calibri" w:eastAsia="Calibri" w:hAnsi="Calibri" w:cs="Calibri"/>
          <w:b/>
          <w:bCs/>
          <w:color w:val="000000" w:themeColor="text1"/>
        </w:rPr>
        <w:t>atkaja</w:t>
      </w:r>
    </w:p>
    <w:p w14:paraId="75D459B6" w14:textId="77777777" w:rsidR="003908AB" w:rsidRDefault="003908AB" w:rsidP="003908AB">
      <w:pPr>
        <w:rPr>
          <w:rFonts w:ascii="Calibri" w:eastAsia="Calibri" w:hAnsi="Calibri" w:cs="Calibri"/>
          <w:color w:val="000000" w:themeColor="text1"/>
        </w:rPr>
      </w:pPr>
    </w:p>
    <w:p w14:paraId="1F5D3ADA" w14:textId="56A23E04" w:rsidR="003908AB" w:rsidRDefault="00966056" w:rsidP="00BA5B15">
      <w:pPr>
        <w:rPr>
          <w:rFonts w:ascii="Calibri" w:eastAsia="Calibri" w:hAnsi="Calibri" w:cs="Calibri"/>
          <w:color w:val="000000" w:themeColor="text1"/>
        </w:rPr>
      </w:pPr>
      <w:r w:rsidRPr="00C45316">
        <w:rPr>
          <w:noProof/>
          <w:color w:val="FFFFFF" w:themeColor="background1"/>
        </w:rPr>
        <mc:AlternateContent>
          <mc:Choice Requires="wps">
            <w:drawing>
              <wp:anchor distT="0" distB="0" distL="114300" distR="114300" simplePos="0" relativeHeight="251660800" behindDoc="1" locked="0" layoutInCell="1" allowOverlap="1" wp14:anchorId="397C09A3" wp14:editId="734FC06F">
                <wp:simplePos x="0" y="0"/>
                <wp:positionH relativeFrom="leftMargin">
                  <wp:align>right</wp:align>
                </wp:positionH>
                <wp:positionV relativeFrom="paragraph">
                  <wp:posOffset>188595</wp:posOffset>
                </wp:positionV>
                <wp:extent cx="800100" cy="238125"/>
                <wp:effectExtent l="0" t="0" r="0" b="9525"/>
                <wp:wrapNone/>
                <wp:docPr id="4" name="Suorakulmio 4"/>
                <wp:cNvGraphicFramePr/>
                <a:graphic xmlns:a="http://schemas.openxmlformats.org/drawingml/2006/main">
                  <a:graphicData uri="http://schemas.microsoft.com/office/word/2010/wordprocessingShape">
                    <wps:wsp>
                      <wps:cNvSpPr/>
                      <wps:spPr>
                        <a:xfrm>
                          <a:off x="0" y="0"/>
                          <a:ext cx="800100" cy="238125"/>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E0A4D" id="Suorakulmio 4" o:spid="_x0000_s1026" style="position:absolute;margin-left:11.8pt;margin-top:14.85pt;width:63pt;height:18.75pt;z-index:-2516556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jfgIAAF4FAAAOAAAAZHJzL2Uyb0RvYy54bWysVE1v2zAMvQ/YfxB0X+1k6ZYFdYqgQYYB&#10;RVesHXpWZCk2IIsapcTJfv0o+SNdV+wwLAdFEh8fyWdSV9fHxrCDQl+DLfjkIudMWQllbXcF//64&#10;eTfnzAdhS2HAqoKflOfXy7dvrlq3UFOowJQKGZFYv2hdwasQ3CLLvKxUI/wFOGXJqAEbEeiIu6xE&#10;0RJ7Y7Jpnn/IWsDSIUjlPd2uOyNfJn6tlQxftfYqMFNwyi2kFdO6jWu2vBKLHQpX1bJPQ/xDFo2o&#10;LQUdqdYiCLbH+g+qppYIHnS4kNBkoHUtVaqBqpnkL6p5qIRTqRYSx7tRJv//aOXd4cHdI8nQOr/w&#10;tI1VHDU28Z/yY8ck1mkUSx0Dk3Q5zylhklSSafp+PpleRjGzs7NDHz4raFjcFBzpWySJxOHWhw46&#10;QGIsD6YuN7Ux6YC77Y1BdhD03Tbr9Xo279l/gxkbwRaiW8cYb7JzKWkXTkZFnLHflGZ1SclPUyap&#10;y9QYR0ipbJh0pkqUqgt/mdNviB77MnqkShNhZNYUf+TuCQZkRzJwd1n2+OiqUpOOzvnfEuucR48U&#10;GWwYnZvaAr5GYKiqPnKHH0TqpIkqbaE83SND6EbEO7mp6bvdCh/uBdJM0KemOQ9fadEG2oJDv+Os&#10;Avz52n3EU6uSlbOWZqzg/sdeoOLMfLHUxJ8ms1kcynSYXX6c0gGfW7bPLXbf3AC1w4ReFCfTNuKD&#10;GbYaoXmi52AVo5JJWEmxCy4DDoeb0M0+PShSrVYJRoPoRLi1D05G8qhq7MvH45NA1zdvoK6/g2Ee&#10;xeJFD3fY6GlhtQ+g69TgZ117vWmIU+P0D058JZ6fE+r8LC5/AQAA//8DAFBLAwQUAAYACAAAACEA&#10;LVvRetwAAAAGAQAADwAAAGRycy9kb3ducmV2LnhtbEyPwU7DMBBE70j8g7VI3KiTIBISsqkQggs3&#10;2gLi5sZLHBGvo9hNw9/jnspxZ0Yzb+v1Ygcx0+R7xwjpKgFB3Drdc4ew277c3IPwQbFWg2NC+CUP&#10;6+byolaVdkd+o3kTOhFL2FcKwYQwVlL61pBVfuVG4uh9u8mqEM+pk3pSx1huB5klSS6t6jkuGDXS&#10;k6H2Z3OwCJ0ps/Q52e6+Xj/atLy7nd+Lzxnx+mp5fAARaAnnMJzwIzo0kWnvDqy9GBDiIwEhKwsQ&#10;JzfLo7BHyIsMZFPL//jNHwAAAP//AwBQSwECLQAUAAYACAAAACEAtoM4kv4AAADhAQAAEwAAAAAA&#10;AAAAAAAAAAAAAAAAW0NvbnRlbnRfVHlwZXNdLnhtbFBLAQItABQABgAIAAAAIQA4/SH/1gAAAJQB&#10;AAALAAAAAAAAAAAAAAAAAC8BAABfcmVscy8ucmVsc1BLAQItABQABgAIAAAAIQC+DEBjfgIAAF4F&#10;AAAOAAAAAAAAAAAAAAAAAC4CAABkcnMvZTJvRG9jLnhtbFBLAQItABQABgAIAAAAIQAtW9F63AAA&#10;AAYBAAAPAAAAAAAAAAAAAAAAANgEAABkcnMvZG93bnJldi54bWxQSwUGAAAAAAQABADzAAAA4QUA&#10;AAAA&#10;" fillcolor="#fddd48" stroked="f" strokeweight="1pt">
                <w10:wrap anchorx="margin"/>
              </v:rect>
            </w:pict>
          </mc:Fallback>
        </mc:AlternateContent>
      </w:r>
      <w:r w:rsidR="003908AB" w:rsidRPr="001BC223">
        <w:rPr>
          <w:rFonts w:ascii="Calibri" w:eastAsia="Calibri" w:hAnsi="Calibri" w:cs="Calibri"/>
          <w:b/>
          <w:bCs/>
          <w:color w:val="000000" w:themeColor="text1"/>
        </w:rPr>
        <w:t>Ennen neuvo</w:t>
      </w:r>
      <w:r w:rsidR="00964424">
        <w:rPr>
          <w:rFonts w:ascii="Calibri" w:eastAsia="Calibri" w:hAnsi="Calibri" w:cs="Calibri"/>
          <w:b/>
          <w:bCs/>
          <w:color w:val="000000" w:themeColor="text1"/>
        </w:rPr>
        <w:t>ntaa</w:t>
      </w:r>
    </w:p>
    <w:p w14:paraId="73072C38" w14:textId="5EDBB28F" w:rsidR="003908AB" w:rsidRPr="00966056" w:rsidRDefault="003908AB" w:rsidP="003908AB">
      <w:pPr>
        <w:pStyle w:val="Luettelokappale"/>
        <w:numPr>
          <w:ilvl w:val="0"/>
          <w:numId w:val="3"/>
        </w:numPr>
        <w:spacing w:after="160" w:line="259" w:lineRule="auto"/>
        <w:ind w:left="714" w:hanging="357"/>
        <w:rPr>
          <w:rFonts w:ascii="Calibri" w:eastAsia="Calibri" w:hAnsi="Calibri" w:cs="Calibri"/>
          <w:color w:val="000000" w:themeColor="text1"/>
        </w:rPr>
      </w:pPr>
      <w:r w:rsidRPr="7A661047">
        <w:rPr>
          <w:rFonts w:ascii="Calibri" w:eastAsia="Calibri" w:hAnsi="Calibri" w:cs="Calibri"/>
          <w:color w:val="000000" w:themeColor="text1"/>
        </w:rPr>
        <w:t>voit lähettää oppaita ja tehtäviä tutustuttaviksi</w:t>
      </w:r>
    </w:p>
    <w:p w14:paraId="7538584D" w14:textId="6C4263DA" w:rsidR="003908AB" w:rsidRDefault="00966056" w:rsidP="003908AB">
      <w:pPr>
        <w:rPr>
          <w:rFonts w:ascii="Calibri" w:eastAsia="Calibri" w:hAnsi="Calibri" w:cs="Calibri"/>
          <w:b/>
          <w:bCs/>
          <w:color w:val="000000" w:themeColor="text1"/>
        </w:rPr>
      </w:pPr>
      <w:r w:rsidRPr="00C45316">
        <w:rPr>
          <w:noProof/>
          <w:color w:val="FFFFFF" w:themeColor="background1"/>
        </w:rPr>
        <mc:AlternateContent>
          <mc:Choice Requires="wps">
            <w:drawing>
              <wp:anchor distT="0" distB="0" distL="114300" distR="114300" simplePos="0" relativeHeight="251661824" behindDoc="1" locked="0" layoutInCell="1" allowOverlap="1" wp14:anchorId="68F88B9D" wp14:editId="559666CC">
                <wp:simplePos x="0" y="0"/>
                <wp:positionH relativeFrom="leftMargin">
                  <wp:align>right</wp:align>
                </wp:positionH>
                <wp:positionV relativeFrom="paragraph">
                  <wp:posOffset>215900</wp:posOffset>
                </wp:positionV>
                <wp:extent cx="762000" cy="2028825"/>
                <wp:effectExtent l="0" t="0" r="0" b="9525"/>
                <wp:wrapNone/>
                <wp:docPr id="5" name="Suorakulmio 5"/>
                <wp:cNvGraphicFramePr/>
                <a:graphic xmlns:a="http://schemas.openxmlformats.org/drawingml/2006/main">
                  <a:graphicData uri="http://schemas.microsoft.com/office/word/2010/wordprocessingShape">
                    <wps:wsp>
                      <wps:cNvSpPr/>
                      <wps:spPr>
                        <a:xfrm>
                          <a:off x="0" y="0"/>
                          <a:ext cx="762000" cy="2028825"/>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60B7B" id="Suorakulmio 5" o:spid="_x0000_s1026" style="position:absolute;margin-left:8.8pt;margin-top:17pt;width:60pt;height:159.75pt;z-index:-2516546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FBfQIAAF8FAAAOAAAAZHJzL2Uyb0RvYy54bWysVMFu2zAMvQ/YPwi6r06MtM2COkXQIMOA&#10;oi3aDj0rshQbkEWNUuJkXz9KdpyuLXYYdpElkXwknx91db1vDNsp9DXYgo/PRpwpK6Gs7abgP55X&#10;X6ac+SBsKQxYVfCD8vx6/vnTVetmKocKTKmQEYj1s9YVvArBzbLMy0o1wp+BU5aMGrARgY64yUoU&#10;LaE3JstHo4usBSwdglTe0+2yM/J5wtdayXCvtVeBmYJTbSGtmNZ1XLP5lZhtULiqln0Z4h+qaERt&#10;KekAtRRBsC3W76CaWiJ40OFMQpOB1rVUqQfqZjx6081TJZxKvRA53g00+f8HK+92T+4BiYbW+Zmn&#10;bexir7GJX6qP7RNZh4EstQ9M0uXlBfFPlEoy5aN8Os3PI5vZKdqhD98UNCxuCo70MxJHYnfrQ+d6&#10;dInJPJi6XNXGpANu1jcG2U7Qj1stl8vJtEf/w83Y6GwhhnWI8SY79ZJ24WBU9DP2UWlWl1R9nipJ&#10;MlNDHiGlsmHcmSpRqi79OfWZlEK9DRGp0wQYkTXlH7B7gCjh99hdlb1/DFVJpUPw6G+FdcFDRMoM&#10;NgzBTW0BPwIw1FWfufM/ktRRE1laQ3l4QIbQzYh3clXTf7sVPjwIpKGgf02DHu5p0QbagkO/46wC&#10;/PXRffQnrZKVs5aGrOD+51ag4sx8t6Tir+PJJE5lOkzOL3M64GvL+rXFbpsbIDmM6UlxMm2jfzDH&#10;rUZoXug9WMSsZBJWUu6Cy4DHw03ohp9eFKkWi+RGk+hEuLVPTkbwyGrU5fP+RaDrxRtI9ndwHEgx&#10;e6PhzjdGWlhsA+g6CfzEa883TXESTv/ixGfi9Tl5nd7F+W8AAAD//wMAUEsDBBQABgAIAAAAIQA9&#10;d9kj3QAAAAcBAAAPAAAAZHJzL2Rvd25yZXYueG1sTI/NTsMwEITvSH0Ha5G4UScNKTTEqRCCCzf6&#10;A+LmxkscNV5HsZuGt2d7gtNqd1Yz35TryXVixCG0nhSk8wQEUu1NS42C3fb19gFEiJqM7jyhgh8M&#10;sK5mV6UujD/TO46b2Ag2oVBoBTbGvpAy1BadDnPfI7H27QenI69DI82gz2zuOrlIkqV0uiVOsLrH&#10;Z4v1cXNyChq7WqQvyXb39fZRp6s8G/f3n6NSN9fT0yOIiFP8e4YLPqNDxUwHfyITRKeAi0QF2R3P&#10;i8phIA58yLMcZFXK//zVLwAAAP//AwBQSwECLQAUAAYACAAAACEAtoM4kv4AAADhAQAAEwAAAAAA&#10;AAAAAAAAAAAAAAAAW0NvbnRlbnRfVHlwZXNdLnhtbFBLAQItABQABgAIAAAAIQA4/SH/1gAAAJQB&#10;AAALAAAAAAAAAAAAAAAAAC8BAABfcmVscy8ucmVsc1BLAQItABQABgAIAAAAIQCCmgFBfQIAAF8F&#10;AAAOAAAAAAAAAAAAAAAAAC4CAABkcnMvZTJvRG9jLnhtbFBLAQItABQABgAIAAAAIQA9d9kj3QAA&#10;AAcBAAAPAAAAAAAAAAAAAAAAANcEAABkcnMvZG93bnJldi54bWxQSwUGAAAAAAQABADzAAAA4QUA&#10;AAAA&#10;" fillcolor="#fddd48" stroked="f" strokeweight="1pt">
                <w10:wrap anchorx="margin"/>
              </v:rect>
            </w:pict>
          </mc:Fallback>
        </mc:AlternateContent>
      </w:r>
      <w:r w:rsidR="003908AB" w:rsidRPr="001BC223">
        <w:rPr>
          <w:rFonts w:ascii="Calibri" w:eastAsia="Calibri" w:hAnsi="Calibri" w:cs="Calibri"/>
          <w:b/>
          <w:bCs/>
          <w:color w:val="000000" w:themeColor="text1"/>
        </w:rPr>
        <w:t>Neuvo</w:t>
      </w:r>
      <w:r w:rsidR="00964424">
        <w:rPr>
          <w:rFonts w:ascii="Calibri" w:eastAsia="Calibri" w:hAnsi="Calibri" w:cs="Calibri"/>
          <w:b/>
          <w:bCs/>
          <w:color w:val="000000" w:themeColor="text1"/>
        </w:rPr>
        <w:t>ntatapaamisen</w:t>
      </w:r>
      <w:r w:rsidR="003908AB" w:rsidRPr="001BC223">
        <w:rPr>
          <w:rFonts w:ascii="Calibri" w:eastAsia="Calibri" w:hAnsi="Calibri" w:cs="Calibri"/>
          <w:b/>
          <w:bCs/>
          <w:color w:val="000000" w:themeColor="text1"/>
        </w:rPr>
        <w:t xml:space="preserve"> aikana</w:t>
      </w:r>
    </w:p>
    <w:p w14:paraId="731A6043" w14:textId="0E0EE3B6" w:rsidR="00964424" w:rsidRDefault="00964424" w:rsidP="00966056">
      <w:pPr>
        <w:pStyle w:val="Luettelokappale"/>
        <w:numPr>
          <w:ilvl w:val="0"/>
          <w:numId w:val="2"/>
        </w:numPr>
        <w:spacing w:after="160" w:line="259" w:lineRule="auto"/>
        <w:ind w:left="714" w:hanging="357"/>
        <w:rPr>
          <w:rFonts w:eastAsiaTheme="minorEastAsia"/>
          <w:color w:val="000000" w:themeColor="text1"/>
        </w:rPr>
      </w:pPr>
      <w:r>
        <w:rPr>
          <w:rFonts w:eastAsiaTheme="minorEastAsia"/>
          <w:color w:val="000000" w:themeColor="text1"/>
        </w:rPr>
        <w:t>muista, että asiakas ei välttämättä ymmärrä ammattikieltä tai -termejä</w:t>
      </w:r>
    </w:p>
    <w:p w14:paraId="55EBD87C" w14:textId="5DC19935" w:rsidR="00964424" w:rsidRDefault="00964424" w:rsidP="00966056">
      <w:pPr>
        <w:pStyle w:val="Luettelokappale"/>
        <w:numPr>
          <w:ilvl w:val="2"/>
          <w:numId w:val="2"/>
        </w:numPr>
        <w:spacing w:after="160" w:line="259" w:lineRule="auto"/>
        <w:rPr>
          <w:rFonts w:eastAsiaTheme="minorEastAsia"/>
          <w:color w:val="000000" w:themeColor="text1"/>
        </w:rPr>
      </w:pPr>
      <w:r>
        <w:rPr>
          <w:rFonts w:eastAsiaTheme="minorEastAsia"/>
          <w:color w:val="000000" w:themeColor="text1"/>
        </w:rPr>
        <w:t>älä yli- tai aliarvioi asiakkaan osaamista</w:t>
      </w:r>
    </w:p>
    <w:p w14:paraId="0DF31F1F" w14:textId="4C5A02C7" w:rsidR="003908AB" w:rsidRDefault="003908AB" w:rsidP="00966056">
      <w:pPr>
        <w:pStyle w:val="Luettelokappale"/>
        <w:numPr>
          <w:ilvl w:val="0"/>
          <w:numId w:val="2"/>
        </w:numPr>
        <w:spacing w:after="160" w:line="259" w:lineRule="auto"/>
        <w:ind w:left="714" w:hanging="357"/>
        <w:rPr>
          <w:rFonts w:ascii="Calibri" w:eastAsia="Calibri" w:hAnsi="Calibri" w:cs="Calibri"/>
          <w:color w:val="000000" w:themeColor="text1"/>
        </w:rPr>
      </w:pPr>
      <w:r w:rsidRPr="29B9663F">
        <w:rPr>
          <w:rFonts w:ascii="Calibri" w:eastAsia="Calibri" w:hAnsi="Calibri" w:cs="Calibri"/>
          <w:color w:val="000000" w:themeColor="text1"/>
        </w:rPr>
        <w:t xml:space="preserve">kannusta asiakasta aktiiviseen </w:t>
      </w:r>
      <w:r w:rsidR="00AD10A5" w:rsidRPr="29B9663F">
        <w:rPr>
          <w:rFonts w:ascii="Calibri" w:eastAsia="Calibri" w:hAnsi="Calibri" w:cs="Calibri"/>
          <w:color w:val="000000" w:themeColor="text1"/>
        </w:rPr>
        <w:t xml:space="preserve">keskusteluun </w:t>
      </w:r>
      <w:r w:rsidR="005F42E3" w:rsidRPr="29B9663F">
        <w:rPr>
          <w:rFonts w:ascii="Calibri" w:eastAsia="Calibri" w:hAnsi="Calibri" w:cs="Calibri"/>
          <w:color w:val="000000" w:themeColor="text1"/>
        </w:rPr>
        <w:t>perheen ja etenkin luopujan</w:t>
      </w:r>
      <w:r w:rsidR="68F3CC87" w:rsidRPr="29B9663F">
        <w:rPr>
          <w:rFonts w:ascii="Calibri" w:eastAsia="Calibri" w:hAnsi="Calibri" w:cs="Calibri"/>
          <w:color w:val="000000" w:themeColor="text1"/>
        </w:rPr>
        <w:t xml:space="preserve"> tai luopujien</w:t>
      </w:r>
      <w:r w:rsidR="005F42E3" w:rsidRPr="29B9663F">
        <w:rPr>
          <w:rFonts w:ascii="Calibri" w:eastAsia="Calibri" w:hAnsi="Calibri" w:cs="Calibri"/>
          <w:color w:val="000000" w:themeColor="text1"/>
        </w:rPr>
        <w:t xml:space="preserve"> kanssa</w:t>
      </w:r>
    </w:p>
    <w:p w14:paraId="0CA24179" w14:textId="23730198" w:rsidR="003908AB" w:rsidRDefault="009C0779" w:rsidP="00966056">
      <w:pPr>
        <w:pStyle w:val="Luettelokappale"/>
        <w:numPr>
          <w:ilvl w:val="0"/>
          <w:numId w:val="2"/>
        </w:numPr>
        <w:spacing w:after="160" w:line="259" w:lineRule="auto"/>
        <w:ind w:left="714" w:hanging="357"/>
        <w:rPr>
          <w:rFonts w:ascii="Calibri" w:eastAsia="Calibri" w:hAnsi="Calibri" w:cs="Calibri"/>
          <w:color w:val="000000" w:themeColor="text1"/>
        </w:rPr>
      </w:pPr>
      <w:r w:rsidRPr="29B9663F">
        <w:rPr>
          <w:rFonts w:ascii="Calibri" w:eastAsia="Calibri" w:hAnsi="Calibri" w:cs="Calibri"/>
          <w:color w:val="000000" w:themeColor="text1"/>
        </w:rPr>
        <w:t xml:space="preserve">kannusta keskustelemaan vertaisten kanssa </w:t>
      </w:r>
    </w:p>
    <w:p w14:paraId="6B7EEA98" w14:textId="3942DF9F" w:rsidR="003908AB" w:rsidRDefault="00326401" w:rsidP="00966056">
      <w:pPr>
        <w:pStyle w:val="Luettelokappale"/>
        <w:numPr>
          <w:ilvl w:val="0"/>
          <w:numId w:val="2"/>
        </w:numPr>
        <w:spacing w:after="160" w:line="259" w:lineRule="auto"/>
        <w:ind w:left="714" w:hanging="357"/>
        <w:rPr>
          <w:rFonts w:ascii="Calibri" w:eastAsia="Calibri" w:hAnsi="Calibri" w:cs="Calibri"/>
          <w:color w:val="000000" w:themeColor="text1"/>
        </w:rPr>
      </w:pPr>
      <w:r w:rsidRPr="29B9663F">
        <w:rPr>
          <w:rFonts w:ascii="Calibri" w:eastAsia="Calibri" w:hAnsi="Calibri" w:cs="Calibri"/>
          <w:color w:val="000000" w:themeColor="text1"/>
        </w:rPr>
        <w:t xml:space="preserve">mikäli </w:t>
      </w:r>
      <w:proofErr w:type="spellStart"/>
      <w:r w:rsidRPr="29B9663F">
        <w:rPr>
          <w:rFonts w:ascii="Calibri" w:eastAsia="Calibri" w:hAnsi="Calibri" w:cs="Calibri"/>
          <w:color w:val="000000" w:themeColor="text1"/>
        </w:rPr>
        <w:t>spv:llä</w:t>
      </w:r>
      <w:proofErr w:type="spellEnd"/>
      <w:r w:rsidRPr="29B9663F">
        <w:rPr>
          <w:rFonts w:ascii="Calibri" w:eastAsia="Calibri" w:hAnsi="Calibri" w:cs="Calibri"/>
          <w:color w:val="000000" w:themeColor="text1"/>
        </w:rPr>
        <w:t xml:space="preserve"> ei ole kiire, kannusta hankkimaan </w:t>
      </w:r>
      <w:r w:rsidR="003D2D7F" w:rsidRPr="29B9663F">
        <w:rPr>
          <w:rFonts w:ascii="Calibri" w:eastAsia="Calibri" w:hAnsi="Calibri" w:cs="Calibri"/>
          <w:color w:val="000000" w:themeColor="text1"/>
        </w:rPr>
        <w:t xml:space="preserve">koulutusta ja </w:t>
      </w:r>
      <w:r w:rsidRPr="29B9663F">
        <w:rPr>
          <w:rFonts w:ascii="Calibri" w:eastAsia="Calibri" w:hAnsi="Calibri" w:cs="Calibri"/>
          <w:color w:val="000000" w:themeColor="text1"/>
        </w:rPr>
        <w:t xml:space="preserve">kokemusta </w:t>
      </w:r>
      <w:r w:rsidR="00875D65" w:rsidRPr="29B9663F">
        <w:rPr>
          <w:rFonts w:ascii="Calibri" w:eastAsia="Calibri" w:hAnsi="Calibri" w:cs="Calibri"/>
          <w:color w:val="000000" w:themeColor="text1"/>
        </w:rPr>
        <w:t>perheyrityksen</w:t>
      </w:r>
      <w:r w:rsidR="00C47A22" w:rsidRPr="29B9663F">
        <w:rPr>
          <w:rFonts w:ascii="Calibri" w:eastAsia="Calibri" w:hAnsi="Calibri" w:cs="Calibri"/>
          <w:color w:val="000000" w:themeColor="text1"/>
        </w:rPr>
        <w:t xml:space="preserve"> </w:t>
      </w:r>
      <w:r w:rsidR="003D2D7F" w:rsidRPr="29B9663F">
        <w:rPr>
          <w:rFonts w:ascii="Calibri" w:eastAsia="Calibri" w:hAnsi="Calibri" w:cs="Calibri"/>
          <w:color w:val="000000" w:themeColor="text1"/>
        </w:rPr>
        <w:t>ulkopuolelta</w:t>
      </w:r>
    </w:p>
    <w:p w14:paraId="62988E7A" w14:textId="364DD9CB" w:rsidR="003908AB" w:rsidRDefault="003908AB" w:rsidP="00966056">
      <w:pPr>
        <w:pStyle w:val="Luettelokappale"/>
        <w:numPr>
          <w:ilvl w:val="0"/>
          <w:numId w:val="2"/>
        </w:numPr>
        <w:spacing w:after="160" w:line="259" w:lineRule="auto"/>
        <w:ind w:left="714" w:hanging="357"/>
        <w:rPr>
          <w:rFonts w:ascii="Calibri" w:eastAsia="Calibri" w:hAnsi="Calibri" w:cs="Calibri"/>
          <w:color w:val="000000" w:themeColor="text1"/>
        </w:rPr>
      </w:pPr>
      <w:r w:rsidRPr="29B9663F">
        <w:rPr>
          <w:rFonts w:ascii="Calibri" w:eastAsia="Calibri" w:hAnsi="Calibri" w:cs="Calibri"/>
          <w:color w:val="000000" w:themeColor="text1"/>
        </w:rPr>
        <w:t xml:space="preserve">kannusta asiakasta aktiiviseen </w:t>
      </w:r>
      <w:r w:rsidR="3CFE7860" w:rsidRPr="29B9663F">
        <w:rPr>
          <w:rFonts w:ascii="Calibri" w:eastAsia="Calibri" w:hAnsi="Calibri" w:cs="Calibri"/>
          <w:color w:val="000000" w:themeColor="text1"/>
        </w:rPr>
        <w:t xml:space="preserve">keskusteluun </w:t>
      </w:r>
      <w:r w:rsidRPr="29B9663F">
        <w:rPr>
          <w:rFonts w:ascii="Calibri" w:eastAsia="Calibri" w:hAnsi="Calibri" w:cs="Calibri"/>
          <w:color w:val="000000" w:themeColor="text1"/>
        </w:rPr>
        <w:t>asiantuntijoiden kanssa</w:t>
      </w:r>
      <w:r w:rsidR="000B5A8F">
        <w:rPr>
          <w:rFonts w:ascii="Calibri" w:eastAsia="Calibri" w:hAnsi="Calibri" w:cs="Calibri"/>
          <w:color w:val="000000" w:themeColor="text1"/>
        </w:rPr>
        <w:t xml:space="preserve"> ja </w:t>
      </w:r>
      <w:r w:rsidR="009A05F1" w:rsidRPr="000B5A8F">
        <w:rPr>
          <w:rFonts w:ascii="Calibri" w:eastAsia="Calibri" w:hAnsi="Calibri" w:cs="Calibri"/>
          <w:color w:val="000000" w:themeColor="text1"/>
        </w:rPr>
        <w:t>suosittele</w:t>
      </w:r>
      <w:r w:rsidRPr="000B5A8F">
        <w:rPr>
          <w:rFonts w:ascii="Calibri" w:eastAsia="Calibri" w:hAnsi="Calibri" w:cs="Calibri"/>
          <w:color w:val="000000" w:themeColor="text1"/>
        </w:rPr>
        <w:t xml:space="preserve"> oppaita, työkaluja </w:t>
      </w:r>
      <w:r w:rsidR="71B03FD5" w:rsidRPr="000B5A8F">
        <w:rPr>
          <w:rFonts w:ascii="Calibri" w:eastAsia="Calibri" w:hAnsi="Calibri" w:cs="Calibri"/>
          <w:color w:val="000000" w:themeColor="text1"/>
        </w:rPr>
        <w:t>ja muuta</w:t>
      </w:r>
      <w:r w:rsidRPr="000B5A8F">
        <w:rPr>
          <w:rFonts w:ascii="Calibri" w:eastAsia="Calibri" w:hAnsi="Calibri" w:cs="Calibri"/>
          <w:color w:val="000000" w:themeColor="text1"/>
        </w:rPr>
        <w:t xml:space="preserve"> materiaalia aiheeseen paneutumisen tueksi</w:t>
      </w:r>
    </w:p>
    <w:p w14:paraId="121A026A" w14:textId="2753120D" w:rsidR="003908AB" w:rsidRPr="00966056" w:rsidRDefault="00647F3B" w:rsidP="003908AB">
      <w:pPr>
        <w:pStyle w:val="Luettelokappale"/>
        <w:numPr>
          <w:ilvl w:val="0"/>
          <w:numId w:val="2"/>
        </w:numPr>
        <w:spacing w:after="160" w:line="259" w:lineRule="auto"/>
        <w:ind w:left="714" w:hanging="357"/>
        <w:rPr>
          <w:rFonts w:eastAsiaTheme="minorEastAsia"/>
          <w:color w:val="000000" w:themeColor="text1"/>
        </w:rPr>
      </w:pPr>
      <w:r>
        <w:rPr>
          <w:rFonts w:eastAsiaTheme="minorEastAsia"/>
          <w:color w:val="000000" w:themeColor="text1"/>
        </w:rPr>
        <w:t xml:space="preserve">tee tapaamisen pohjalta tehtävälista asiakkaalle ja polku kohti luopumista ja </w:t>
      </w:r>
      <w:proofErr w:type="spellStart"/>
      <w:r>
        <w:rPr>
          <w:rFonts w:eastAsiaTheme="minorEastAsia"/>
          <w:color w:val="000000" w:themeColor="text1"/>
        </w:rPr>
        <w:t>spv:tä</w:t>
      </w:r>
      <w:proofErr w:type="spellEnd"/>
    </w:p>
    <w:p w14:paraId="0ADB4BCB" w14:textId="25EB9F89" w:rsidR="003908AB" w:rsidRDefault="00966056" w:rsidP="003908AB">
      <w:pPr>
        <w:rPr>
          <w:rFonts w:ascii="Calibri" w:eastAsia="Calibri" w:hAnsi="Calibri" w:cs="Calibri"/>
          <w:b/>
          <w:bCs/>
          <w:color w:val="000000" w:themeColor="text1"/>
        </w:rPr>
      </w:pPr>
      <w:r w:rsidRPr="00C45316">
        <w:rPr>
          <w:noProof/>
          <w:color w:val="FFFFFF" w:themeColor="background1"/>
        </w:rPr>
        <mc:AlternateContent>
          <mc:Choice Requires="wps">
            <w:drawing>
              <wp:anchor distT="0" distB="0" distL="114300" distR="114300" simplePos="0" relativeHeight="251663872" behindDoc="1" locked="0" layoutInCell="1" allowOverlap="1" wp14:anchorId="66D53760" wp14:editId="05F27F59">
                <wp:simplePos x="0" y="0"/>
                <wp:positionH relativeFrom="leftMargin">
                  <wp:align>right</wp:align>
                </wp:positionH>
                <wp:positionV relativeFrom="paragraph">
                  <wp:posOffset>186690</wp:posOffset>
                </wp:positionV>
                <wp:extent cx="781050" cy="238125"/>
                <wp:effectExtent l="0" t="0" r="0" b="9525"/>
                <wp:wrapNone/>
                <wp:docPr id="6" name="Suorakulmio 6"/>
                <wp:cNvGraphicFramePr/>
                <a:graphic xmlns:a="http://schemas.openxmlformats.org/drawingml/2006/main">
                  <a:graphicData uri="http://schemas.microsoft.com/office/word/2010/wordprocessingShape">
                    <wps:wsp>
                      <wps:cNvSpPr/>
                      <wps:spPr>
                        <a:xfrm>
                          <a:off x="0" y="0"/>
                          <a:ext cx="781050" cy="238125"/>
                        </a:xfrm>
                        <a:prstGeom prst="rect">
                          <a:avLst/>
                        </a:prstGeom>
                        <a:solidFill>
                          <a:srgbClr val="FDDD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E5662" id="Suorakulmio 6" o:spid="_x0000_s1026" style="position:absolute;margin-left:10.3pt;margin-top:14.7pt;width:61.5pt;height:18.75pt;z-index:-2516526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ZKfwIAAF4FAAAOAAAAZHJzL2Uyb0RvYy54bWysVFFv2yAQfp+0/4B4X21nyZpFdaqoUaZJ&#10;VVutnfpMMMSWMMeAxMl+/Q6wna6r9jAtDwS47767+3zH1fWxVeQgrGtAl7S4yCkRmkPV6F1Jvz9t&#10;PswpcZ7piinQoqQn4ej18v27q84sxARqUJWwBEm0W3SmpLX3ZpFljteiZe4CjNBolGBb5vFod1ll&#10;WYfsrcomef4p68BWxgIXzuHtOhnpMvJLKbi/l9IJT1RJMTcfVxvXbViz5RVb7CwzdcP7NNg/ZNGy&#10;RmPQkWrNPCN72/xB1TbcggPpLzi0GUjZcBFrwGqK/FU1jzUzItaC4jgzyuT+Hy2/OzyaB4sydMYt&#10;HG5DFUdp2/CP+ZFjFOs0iiWOnnC8vJwX+Qwl5WiafJwXk1kQMzs7G+v8FwEtCZuSWvwWUSJ2uHU+&#10;QQdIiOVANdWmUSoe7G57oyw5MPxum/V6PZ337L/BlA5gDcEtMYab7FxK3PmTEgGn9DchSVNh8pOY&#10;SewyMcZhnAvti2SqWSVS+FmOvyF66MvgESuNhIFZYvyRuycYkIlk4E5Z9vjgKmKTjs753xJLzqNH&#10;jAzaj85to8G+RaCwqj5ywg8iJWmCSluoTg+WWEgj4gzfNPjdbpnzD8ziTOCnxjn397hIBV1Jod9R&#10;UoP9+dZ9wGOropWSDmespO7HnllBifqqsYk/F9NpGMp4mM4uJ3iwLy3blxa9b28A26HAF8XwuA14&#10;r4attNA+43OwClHRxDTH2CXl3g6HG59mHx8ULlarCMNBNMzf6kfDA3lQNfTl0/GZWdM3r8euv4Nh&#10;HtniVQ8nbPDUsNp7kE1s8LOuvd44xLFx+gcnvBIvzxF1fhaXvwAAAP//AwBQSwMEFAAGAAgAAAAh&#10;ANCJw9bcAAAABgEAAA8AAABkcnMvZG93bnJldi54bWxMj8FOwzAQRO9I/IO1SNyokxQCCdlUCMGF&#10;G21pxc2NlzgiXkexm4a/xz3BcWdGM2+r1Wx7MdHoO8cI6SIBQdw43XGLsN283jyA8EGxVr1jQvgh&#10;D6v68qJSpXYnfqdpHVoRS9iXCsGEMJRS+saQVX7hBuLofbnRqhDPsZV6VKdYbnuZJUkureo4Lhg1&#10;0LOh5nt9tAitKbL0JdlsP992TVrcLaeP+/2EeH01Pz2CCDSHvzCc8SM61JHp4I6svegR4iMBIStu&#10;QZzdbBmFA0KeFyDrSv7Hr38BAAD//wMAUEsBAi0AFAAGAAgAAAAhALaDOJL+AAAA4QEAABMAAAAA&#10;AAAAAAAAAAAAAAAAAFtDb250ZW50X1R5cGVzXS54bWxQSwECLQAUAAYACAAAACEAOP0h/9YAAACU&#10;AQAACwAAAAAAAAAAAAAAAAAvAQAAX3JlbHMvLnJlbHNQSwECLQAUAAYACAAAACEAZpOGSn8CAABe&#10;BQAADgAAAAAAAAAAAAAAAAAuAgAAZHJzL2Uyb0RvYy54bWxQSwECLQAUAAYACAAAACEA0InD1twA&#10;AAAGAQAADwAAAAAAAAAAAAAAAADZBAAAZHJzL2Rvd25yZXYueG1sUEsFBgAAAAAEAAQA8wAAAOIF&#10;AAAAAA==&#10;" fillcolor="#fddd48" stroked="f" strokeweight="1pt">
                <w10:wrap anchorx="margin"/>
              </v:rect>
            </w:pict>
          </mc:Fallback>
        </mc:AlternateContent>
      </w:r>
      <w:r w:rsidR="003908AB" w:rsidRPr="001BC223">
        <w:rPr>
          <w:rFonts w:ascii="Calibri" w:eastAsia="Calibri" w:hAnsi="Calibri" w:cs="Calibri"/>
          <w:b/>
          <w:bCs/>
          <w:color w:val="000000" w:themeColor="text1"/>
        </w:rPr>
        <w:t>Neuvo</w:t>
      </w:r>
      <w:r w:rsidR="007D3ED2">
        <w:rPr>
          <w:rFonts w:ascii="Calibri" w:eastAsia="Calibri" w:hAnsi="Calibri" w:cs="Calibri"/>
          <w:b/>
          <w:bCs/>
          <w:color w:val="000000" w:themeColor="text1"/>
        </w:rPr>
        <w:t>nnan</w:t>
      </w:r>
      <w:r w:rsidR="003908AB" w:rsidRPr="001BC223">
        <w:rPr>
          <w:rFonts w:ascii="Calibri" w:eastAsia="Calibri" w:hAnsi="Calibri" w:cs="Calibri"/>
          <w:b/>
          <w:bCs/>
          <w:color w:val="000000" w:themeColor="text1"/>
        </w:rPr>
        <w:t xml:space="preserve"> jälkeen</w:t>
      </w:r>
    </w:p>
    <w:p w14:paraId="7C0B6E8A" w14:textId="0AE247DD" w:rsidR="003908AB" w:rsidRPr="00966056" w:rsidRDefault="003908AB" w:rsidP="003908AB">
      <w:pPr>
        <w:pStyle w:val="Luettelokappale"/>
        <w:numPr>
          <w:ilvl w:val="0"/>
          <w:numId w:val="1"/>
        </w:numPr>
        <w:spacing w:after="160" w:line="259" w:lineRule="auto"/>
        <w:ind w:left="714" w:hanging="357"/>
        <w:rPr>
          <w:rFonts w:ascii="Calibri" w:eastAsia="Calibri" w:hAnsi="Calibri" w:cs="Calibri"/>
          <w:color w:val="000000" w:themeColor="text1"/>
        </w:rPr>
      </w:pPr>
      <w:r w:rsidRPr="7A661047">
        <w:rPr>
          <w:rFonts w:ascii="Calibri" w:eastAsia="Calibri" w:hAnsi="Calibri" w:cs="Calibri"/>
          <w:color w:val="000000" w:themeColor="text1"/>
        </w:rPr>
        <w:t>ole saavutettavissa: kuuntele</w:t>
      </w:r>
      <w:r w:rsidR="007D3ED2">
        <w:rPr>
          <w:rFonts w:ascii="Calibri" w:eastAsia="Calibri" w:hAnsi="Calibri" w:cs="Calibri"/>
          <w:color w:val="000000" w:themeColor="text1"/>
        </w:rPr>
        <w:t>, opasta ja ohjaa</w:t>
      </w:r>
      <w:r w:rsidR="00687F14">
        <w:rPr>
          <w:rFonts w:ascii="Calibri" w:eastAsia="Calibri" w:hAnsi="Calibri" w:cs="Calibri"/>
          <w:color w:val="000000" w:themeColor="text1"/>
        </w:rPr>
        <w:t xml:space="preserve"> </w:t>
      </w:r>
      <w:r w:rsidR="003A664A">
        <w:rPr>
          <w:rFonts w:ascii="Calibri" w:eastAsia="Calibri" w:hAnsi="Calibri" w:cs="Calibri"/>
          <w:color w:val="000000" w:themeColor="text1"/>
        </w:rPr>
        <w:t>pyydettäessä</w:t>
      </w:r>
    </w:p>
    <w:p w14:paraId="5D9C8F34" w14:textId="77777777" w:rsidR="003908AB" w:rsidRDefault="003908AB" w:rsidP="003908AB">
      <w:pPr>
        <w:rPr>
          <w:rFonts w:ascii="Calibri" w:eastAsia="Calibri" w:hAnsi="Calibri" w:cs="Calibri"/>
          <w:color w:val="000000" w:themeColor="text1"/>
        </w:rPr>
      </w:pPr>
    </w:p>
    <w:p w14:paraId="293450B4" w14:textId="77777777" w:rsidR="0043267E" w:rsidRDefault="0043267E"/>
    <w:sectPr w:rsidR="0043267E" w:rsidSect="00AC57ED">
      <w:headerReference w:type="default" r:id="rId11"/>
      <w:footerReference w:type="default" r:id="rId12"/>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A38C" w14:textId="77777777" w:rsidR="0076460B" w:rsidRDefault="0076460B">
      <w:r>
        <w:separator/>
      </w:r>
    </w:p>
  </w:endnote>
  <w:endnote w:type="continuationSeparator" w:id="0">
    <w:p w14:paraId="7A8F2FA7" w14:textId="77777777" w:rsidR="0076460B" w:rsidRDefault="0076460B">
      <w:r>
        <w:continuationSeparator/>
      </w:r>
    </w:p>
  </w:endnote>
  <w:endnote w:type="continuationNotice" w:id="1">
    <w:p w14:paraId="1A32DD87" w14:textId="77777777" w:rsidR="0076460B" w:rsidRDefault="0076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250F" w14:textId="75322323" w:rsidR="0080374E" w:rsidRDefault="009A6489" w:rsidP="0080374E">
    <w:pPr>
      <w:pStyle w:val="Alatunniste"/>
      <w:jc w:val="center"/>
    </w:pPr>
    <w:r>
      <w:rPr>
        <w:noProof/>
      </w:rPr>
      <w:drawing>
        <wp:inline distT="0" distB="0" distL="0" distR="0" wp14:anchorId="1F7ADCF8" wp14:editId="6EE91B28">
          <wp:extent cx="6116320" cy="375285"/>
          <wp:effectExtent l="0" t="0" r="508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_rahoittajat_vaaka23.png"/>
                  <pic:cNvPicPr/>
                </pic:nvPicPr>
                <pic:blipFill>
                  <a:blip r:embed="rId1">
                    <a:extLst>
                      <a:ext uri="{28A0092B-C50C-407E-A947-70E740481C1C}">
                        <a14:useLocalDpi xmlns:a14="http://schemas.microsoft.com/office/drawing/2010/main" val="0"/>
                      </a:ext>
                    </a:extLst>
                  </a:blip>
                  <a:stretch>
                    <a:fillRect/>
                  </a:stretch>
                </pic:blipFill>
                <pic:spPr>
                  <a:xfrm>
                    <a:off x="0" y="0"/>
                    <a:ext cx="6116320" cy="375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3C50" w14:textId="77777777" w:rsidR="0076460B" w:rsidRDefault="0076460B">
      <w:r>
        <w:separator/>
      </w:r>
    </w:p>
  </w:footnote>
  <w:footnote w:type="continuationSeparator" w:id="0">
    <w:p w14:paraId="739B2984" w14:textId="77777777" w:rsidR="0076460B" w:rsidRDefault="0076460B">
      <w:r>
        <w:continuationSeparator/>
      </w:r>
    </w:p>
  </w:footnote>
  <w:footnote w:type="continuationNotice" w:id="1">
    <w:p w14:paraId="39039479" w14:textId="77777777" w:rsidR="0076460B" w:rsidRDefault="00764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AD75" w14:textId="77777777" w:rsidR="0080374E" w:rsidRDefault="00390975" w:rsidP="0080374E">
    <w:pPr>
      <w:pStyle w:val="Yltunniste"/>
      <w:jc w:val="center"/>
    </w:pPr>
    <w:r>
      <w:rPr>
        <w:noProof/>
      </w:rPr>
      <w:drawing>
        <wp:inline distT="0" distB="0" distL="0" distR="0" wp14:anchorId="31DD8BFF" wp14:editId="1B50764D">
          <wp:extent cx="651600" cy="651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P Teamskuvake.png"/>
                  <pic:cNvPicPr/>
                </pic:nvPicPr>
                <pic:blipFill>
                  <a:blip r:embed="rId1">
                    <a:extLst>
                      <a:ext uri="{28A0092B-C50C-407E-A947-70E740481C1C}">
                        <a14:useLocalDpi xmlns:a14="http://schemas.microsoft.com/office/drawing/2010/main" val="0"/>
                      </a:ext>
                    </a:extLst>
                  </a:blip>
                  <a:stretch>
                    <a:fillRect/>
                  </a:stretch>
                </pic:blipFill>
                <pic:spPr>
                  <a:xfrm>
                    <a:off x="0" y="0"/>
                    <a:ext cx="651600" cy="651600"/>
                  </a:xfrm>
                  <a:prstGeom prst="rect">
                    <a:avLst/>
                  </a:prstGeom>
                </pic:spPr>
              </pic:pic>
            </a:graphicData>
          </a:graphic>
        </wp:inline>
      </w:drawing>
    </w:r>
  </w:p>
  <w:p w14:paraId="4BC14D1A" w14:textId="77777777" w:rsidR="0080374E" w:rsidRDefault="00000000" w:rsidP="0080374E">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E4AA"/>
    <w:multiLevelType w:val="hybridMultilevel"/>
    <w:tmpl w:val="A5E82F8C"/>
    <w:lvl w:ilvl="0" w:tplc="6B786078">
      <w:start w:val="1"/>
      <w:numFmt w:val="bullet"/>
      <w:lvlText w:val=""/>
      <w:lvlJc w:val="left"/>
      <w:pPr>
        <w:ind w:left="360" w:hanging="360"/>
      </w:pPr>
      <w:rPr>
        <w:rFonts w:ascii="Symbol" w:hAnsi="Symbol" w:hint="default"/>
      </w:rPr>
    </w:lvl>
    <w:lvl w:ilvl="1" w:tplc="6E842E7C">
      <w:start w:val="1"/>
      <w:numFmt w:val="bullet"/>
      <w:lvlText w:val="o"/>
      <w:lvlJc w:val="left"/>
      <w:pPr>
        <w:ind w:left="1080" w:hanging="360"/>
      </w:pPr>
      <w:rPr>
        <w:rFonts w:ascii="Courier New" w:hAnsi="Courier New" w:hint="default"/>
      </w:rPr>
    </w:lvl>
    <w:lvl w:ilvl="2" w:tplc="942E0C22">
      <w:start w:val="1"/>
      <w:numFmt w:val="bullet"/>
      <w:lvlText w:val=""/>
      <w:lvlJc w:val="left"/>
      <w:pPr>
        <w:ind w:left="1800" w:hanging="360"/>
      </w:pPr>
      <w:rPr>
        <w:rFonts w:ascii="Wingdings" w:hAnsi="Wingdings" w:hint="default"/>
      </w:rPr>
    </w:lvl>
    <w:lvl w:ilvl="3" w:tplc="C2E6960C">
      <w:start w:val="1"/>
      <w:numFmt w:val="bullet"/>
      <w:lvlText w:val=""/>
      <w:lvlJc w:val="left"/>
      <w:pPr>
        <w:ind w:left="2520" w:hanging="360"/>
      </w:pPr>
      <w:rPr>
        <w:rFonts w:ascii="Symbol" w:hAnsi="Symbol" w:hint="default"/>
      </w:rPr>
    </w:lvl>
    <w:lvl w:ilvl="4" w:tplc="F2C633CA">
      <w:start w:val="1"/>
      <w:numFmt w:val="bullet"/>
      <w:lvlText w:val="o"/>
      <w:lvlJc w:val="left"/>
      <w:pPr>
        <w:ind w:left="3240" w:hanging="360"/>
      </w:pPr>
      <w:rPr>
        <w:rFonts w:ascii="Courier New" w:hAnsi="Courier New" w:hint="default"/>
      </w:rPr>
    </w:lvl>
    <w:lvl w:ilvl="5" w:tplc="16D672D0">
      <w:start w:val="1"/>
      <w:numFmt w:val="bullet"/>
      <w:lvlText w:val=""/>
      <w:lvlJc w:val="left"/>
      <w:pPr>
        <w:ind w:left="3960" w:hanging="360"/>
      </w:pPr>
      <w:rPr>
        <w:rFonts w:ascii="Wingdings" w:hAnsi="Wingdings" w:hint="default"/>
      </w:rPr>
    </w:lvl>
    <w:lvl w:ilvl="6" w:tplc="0F708F42">
      <w:start w:val="1"/>
      <w:numFmt w:val="bullet"/>
      <w:lvlText w:val=""/>
      <w:lvlJc w:val="left"/>
      <w:pPr>
        <w:ind w:left="4680" w:hanging="360"/>
      </w:pPr>
      <w:rPr>
        <w:rFonts w:ascii="Symbol" w:hAnsi="Symbol" w:hint="default"/>
      </w:rPr>
    </w:lvl>
    <w:lvl w:ilvl="7" w:tplc="6868DEFC">
      <w:start w:val="1"/>
      <w:numFmt w:val="bullet"/>
      <w:lvlText w:val="o"/>
      <w:lvlJc w:val="left"/>
      <w:pPr>
        <w:ind w:left="5400" w:hanging="360"/>
      </w:pPr>
      <w:rPr>
        <w:rFonts w:ascii="Courier New" w:hAnsi="Courier New" w:hint="default"/>
      </w:rPr>
    </w:lvl>
    <w:lvl w:ilvl="8" w:tplc="EF4842C2">
      <w:start w:val="1"/>
      <w:numFmt w:val="bullet"/>
      <w:lvlText w:val=""/>
      <w:lvlJc w:val="left"/>
      <w:pPr>
        <w:ind w:left="6120" w:hanging="360"/>
      </w:pPr>
      <w:rPr>
        <w:rFonts w:ascii="Wingdings" w:hAnsi="Wingdings" w:hint="default"/>
      </w:rPr>
    </w:lvl>
  </w:abstractNum>
  <w:abstractNum w:abstractNumId="1" w15:restartNumberingAfterBreak="0">
    <w:nsid w:val="02C0EB73"/>
    <w:multiLevelType w:val="hybridMultilevel"/>
    <w:tmpl w:val="892863D8"/>
    <w:lvl w:ilvl="0" w:tplc="F092AB98">
      <w:start w:val="1"/>
      <w:numFmt w:val="decimal"/>
      <w:lvlText w:val="%1."/>
      <w:lvlJc w:val="left"/>
      <w:pPr>
        <w:ind w:left="360" w:hanging="360"/>
      </w:pPr>
    </w:lvl>
    <w:lvl w:ilvl="1" w:tplc="50EAB3BC">
      <w:start w:val="1"/>
      <w:numFmt w:val="lowerLetter"/>
      <w:lvlText w:val="%2."/>
      <w:lvlJc w:val="left"/>
      <w:pPr>
        <w:ind w:left="1080" w:hanging="360"/>
      </w:pPr>
    </w:lvl>
    <w:lvl w:ilvl="2" w:tplc="E6561C78">
      <w:start w:val="1"/>
      <w:numFmt w:val="lowerRoman"/>
      <w:lvlText w:val="%3."/>
      <w:lvlJc w:val="right"/>
      <w:pPr>
        <w:ind w:left="1800" w:hanging="180"/>
      </w:pPr>
    </w:lvl>
    <w:lvl w:ilvl="3" w:tplc="B2EA6044">
      <w:start w:val="1"/>
      <w:numFmt w:val="decimal"/>
      <w:lvlText w:val="%4."/>
      <w:lvlJc w:val="left"/>
      <w:pPr>
        <w:ind w:left="2520" w:hanging="360"/>
      </w:pPr>
    </w:lvl>
    <w:lvl w:ilvl="4" w:tplc="90187556">
      <w:start w:val="1"/>
      <w:numFmt w:val="lowerLetter"/>
      <w:lvlText w:val="%5."/>
      <w:lvlJc w:val="left"/>
      <w:pPr>
        <w:ind w:left="3240" w:hanging="360"/>
      </w:pPr>
    </w:lvl>
    <w:lvl w:ilvl="5" w:tplc="DBE47D2C">
      <w:start w:val="1"/>
      <w:numFmt w:val="lowerRoman"/>
      <w:lvlText w:val="%6."/>
      <w:lvlJc w:val="right"/>
      <w:pPr>
        <w:ind w:left="3960" w:hanging="180"/>
      </w:pPr>
    </w:lvl>
    <w:lvl w:ilvl="6" w:tplc="77208BA0">
      <w:start w:val="1"/>
      <w:numFmt w:val="decimal"/>
      <w:lvlText w:val="%7."/>
      <w:lvlJc w:val="left"/>
      <w:pPr>
        <w:ind w:left="4680" w:hanging="360"/>
      </w:pPr>
    </w:lvl>
    <w:lvl w:ilvl="7" w:tplc="F0C20D2C">
      <w:start w:val="1"/>
      <w:numFmt w:val="lowerLetter"/>
      <w:lvlText w:val="%8."/>
      <w:lvlJc w:val="left"/>
      <w:pPr>
        <w:ind w:left="5400" w:hanging="360"/>
      </w:pPr>
    </w:lvl>
    <w:lvl w:ilvl="8" w:tplc="A394E120">
      <w:start w:val="1"/>
      <w:numFmt w:val="lowerRoman"/>
      <w:lvlText w:val="%9."/>
      <w:lvlJc w:val="right"/>
      <w:pPr>
        <w:ind w:left="6120" w:hanging="180"/>
      </w:pPr>
    </w:lvl>
  </w:abstractNum>
  <w:abstractNum w:abstractNumId="2" w15:restartNumberingAfterBreak="0">
    <w:nsid w:val="0408625D"/>
    <w:multiLevelType w:val="hybridMultilevel"/>
    <w:tmpl w:val="34C60E08"/>
    <w:lvl w:ilvl="0" w:tplc="A8181D12">
      <w:start w:val="1"/>
      <w:numFmt w:val="bullet"/>
      <w:lvlText w:val=""/>
      <w:lvlJc w:val="left"/>
      <w:pPr>
        <w:ind w:left="360" w:hanging="360"/>
      </w:pPr>
      <w:rPr>
        <w:rFonts w:ascii="Symbol" w:hAnsi="Symbol" w:hint="default"/>
      </w:rPr>
    </w:lvl>
    <w:lvl w:ilvl="1" w:tplc="A35C8A7C">
      <w:start w:val="1"/>
      <w:numFmt w:val="bullet"/>
      <w:lvlText w:val="o"/>
      <w:lvlJc w:val="left"/>
      <w:pPr>
        <w:ind w:left="1080" w:hanging="360"/>
      </w:pPr>
      <w:rPr>
        <w:rFonts w:ascii="Courier New" w:hAnsi="Courier New" w:hint="default"/>
      </w:rPr>
    </w:lvl>
    <w:lvl w:ilvl="2" w:tplc="2F809256">
      <w:start w:val="1"/>
      <w:numFmt w:val="bullet"/>
      <w:lvlText w:val=""/>
      <w:lvlJc w:val="left"/>
      <w:pPr>
        <w:ind w:left="1800" w:hanging="360"/>
      </w:pPr>
      <w:rPr>
        <w:rFonts w:ascii="Wingdings" w:hAnsi="Wingdings" w:hint="default"/>
      </w:rPr>
    </w:lvl>
    <w:lvl w:ilvl="3" w:tplc="83DC2B7E">
      <w:start w:val="1"/>
      <w:numFmt w:val="bullet"/>
      <w:lvlText w:val=""/>
      <w:lvlJc w:val="left"/>
      <w:pPr>
        <w:ind w:left="2520" w:hanging="360"/>
      </w:pPr>
      <w:rPr>
        <w:rFonts w:ascii="Symbol" w:hAnsi="Symbol" w:hint="default"/>
      </w:rPr>
    </w:lvl>
    <w:lvl w:ilvl="4" w:tplc="C90671D4">
      <w:start w:val="1"/>
      <w:numFmt w:val="bullet"/>
      <w:lvlText w:val="o"/>
      <w:lvlJc w:val="left"/>
      <w:pPr>
        <w:ind w:left="3240" w:hanging="360"/>
      </w:pPr>
      <w:rPr>
        <w:rFonts w:ascii="Courier New" w:hAnsi="Courier New" w:hint="default"/>
      </w:rPr>
    </w:lvl>
    <w:lvl w:ilvl="5" w:tplc="50229688">
      <w:start w:val="1"/>
      <w:numFmt w:val="bullet"/>
      <w:lvlText w:val=""/>
      <w:lvlJc w:val="left"/>
      <w:pPr>
        <w:ind w:left="3960" w:hanging="360"/>
      </w:pPr>
      <w:rPr>
        <w:rFonts w:ascii="Wingdings" w:hAnsi="Wingdings" w:hint="default"/>
      </w:rPr>
    </w:lvl>
    <w:lvl w:ilvl="6" w:tplc="88B063DE">
      <w:start w:val="1"/>
      <w:numFmt w:val="bullet"/>
      <w:lvlText w:val=""/>
      <w:lvlJc w:val="left"/>
      <w:pPr>
        <w:ind w:left="4680" w:hanging="360"/>
      </w:pPr>
      <w:rPr>
        <w:rFonts w:ascii="Symbol" w:hAnsi="Symbol" w:hint="default"/>
      </w:rPr>
    </w:lvl>
    <w:lvl w:ilvl="7" w:tplc="C5FE3E8A">
      <w:start w:val="1"/>
      <w:numFmt w:val="bullet"/>
      <w:lvlText w:val="o"/>
      <w:lvlJc w:val="left"/>
      <w:pPr>
        <w:ind w:left="5400" w:hanging="360"/>
      </w:pPr>
      <w:rPr>
        <w:rFonts w:ascii="Courier New" w:hAnsi="Courier New" w:hint="default"/>
      </w:rPr>
    </w:lvl>
    <w:lvl w:ilvl="8" w:tplc="A4806E46">
      <w:start w:val="1"/>
      <w:numFmt w:val="bullet"/>
      <w:lvlText w:val=""/>
      <w:lvlJc w:val="left"/>
      <w:pPr>
        <w:ind w:left="6120" w:hanging="360"/>
      </w:pPr>
      <w:rPr>
        <w:rFonts w:ascii="Wingdings" w:hAnsi="Wingdings" w:hint="default"/>
      </w:rPr>
    </w:lvl>
  </w:abstractNum>
  <w:abstractNum w:abstractNumId="3" w15:restartNumberingAfterBreak="0">
    <w:nsid w:val="0C176E14"/>
    <w:multiLevelType w:val="hybridMultilevel"/>
    <w:tmpl w:val="6368F83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4" w15:restartNumberingAfterBreak="0">
    <w:nsid w:val="156469B7"/>
    <w:multiLevelType w:val="hybridMultilevel"/>
    <w:tmpl w:val="B2BED464"/>
    <w:lvl w:ilvl="0" w:tplc="953EFFA8">
      <w:start w:val="1"/>
      <w:numFmt w:val="bullet"/>
      <w:lvlText w:val=""/>
      <w:lvlJc w:val="left"/>
      <w:pPr>
        <w:ind w:left="360" w:hanging="360"/>
      </w:pPr>
      <w:rPr>
        <w:rFonts w:ascii="Symbol" w:hAnsi="Symbol" w:hint="default"/>
      </w:rPr>
    </w:lvl>
    <w:lvl w:ilvl="1" w:tplc="9B360A64">
      <w:start w:val="1"/>
      <w:numFmt w:val="bullet"/>
      <w:lvlText w:val="o"/>
      <w:lvlJc w:val="left"/>
      <w:pPr>
        <w:ind w:left="1080" w:hanging="360"/>
      </w:pPr>
      <w:rPr>
        <w:rFonts w:ascii="Courier New" w:hAnsi="Courier New" w:hint="default"/>
      </w:rPr>
    </w:lvl>
    <w:lvl w:ilvl="2" w:tplc="00C835E2">
      <w:start w:val="1"/>
      <w:numFmt w:val="bullet"/>
      <w:lvlText w:val=""/>
      <w:lvlJc w:val="left"/>
      <w:pPr>
        <w:ind w:left="1800" w:hanging="360"/>
      </w:pPr>
      <w:rPr>
        <w:rFonts w:ascii="Wingdings" w:hAnsi="Wingdings" w:hint="default"/>
      </w:rPr>
    </w:lvl>
    <w:lvl w:ilvl="3" w:tplc="836426B8">
      <w:start w:val="1"/>
      <w:numFmt w:val="bullet"/>
      <w:lvlText w:val=""/>
      <w:lvlJc w:val="left"/>
      <w:pPr>
        <w:ind w:left="2520" w:hanging="360"/>
      </w:pPr>
      <w:rPr>
        <w:rFonts w:ascii="Symbol" w:hAnsi="Symbol" w:hint="default"/>
      </w:rPr>
    </w:lvl>
    <w:lvl w:ilvl="4" w:tplc="D9007F76">
      <w:start w:val="1"/>
      <w:numFmt w:val="bullet"/>
      <w:lvlText w:val="o"/>
      <w:lvlJc w:val="left"/>
      <w:pPr>
        <w:ind w:left="3240" w:hanging="360"/>
      </w:pPr>
      <w:rPr>
        <w:rFonts w:ascii="Courier New" w:hAnsi="Courier New" w:hint="default"/>
      </w:rPr>
    </w:lvl>
    <w:lvl w:ilvl="5" w:tplc="47A26AFE">
      <w:start w:val="1"/>
      <w:numFmt w:val="bullet"/>
      <w:lvlText w:val=""/>
      <w:lvlJc w:val="left"/>
      <w:pPr>
        <w:ind w:left="3960" w:hanging="360"/>
      </w:pPr>
      <w:rPr>
        <w:rFonts w:ascii="Wingdings" w:hAnsi="Wingdings" w:hint="default"/>
      </w:rPr>
    </w:lvl>
    <w:lvl w:ilvl="6" w:tplc="EA08C296">
      <w:start w:val="1"/>
      <w:numFmt w:val="bullet"/>
      <w:lvlText w:val=""/>
      <w:lvlJc w:val="left"/>
      <w:pPr>
        <w:ind w:left="4680" w:hanging="360"/>
      </w:pPr>
      <w:rPr>
        <w:rFonts w:ascii="Symbol" w:hAnsi="Symbol" w:hint="default"/>
      </w:rPr>
    </w:lvl>
    <w:lvl w:ilvl="7" w:tplc="A1E07628">
      <w:start w:val="1"/>
      <w:numFmt w:val="bullet"/>
      <w:lvlText w:val="o"/>
      <w:lvlJc w:val="left"/>
      <w:pPr>
        <w:ind w:left="5400" w:hanging="360"/>
      </w:pPr>
      <w:rPr>
        <w:rFonts w:ascii="Courier New" w:hAnsi="Courier New" w:hint="default"/>
      </w:rPr>
    </w:lvl>
    <w:lvl w:ilvl="8" w:tplc="5F40962A">
      <w:start w:val="1"/>
      <w:numFmt w:val="bullet"/>
      <w:lvlText w:val=""/>
      <w:lvlJc w:val="left"/>
      <w:pPr>
        <w:ind w:left="6120" w:hanging="360"/>
      </w:pPr>
      <w:rPr>
        <w:rFonts w:ascii="Wingdings" w:hAnsi="Wingdings" w:hint="default"/>
      </w:rPr>
    </w:lvl>
  </w:abstractNum>
  <w:abstractNum w:abstractNumId="5" w15:restartNumberingAfterBreak="0">
    <w:nsid w:val="25DC0C30"/>
    <w:multiLevelType w:val="hybridMultilevel"/>
    <w:tmpl w:val="43FEDAC2"/>
    <w:lvl w:ilvl="0" w:tplc="CCF46830">
      <w:start w:val="1"/>
      <w:numFmt w:val="bullet"/>
      <w:lvlText w:val=""/>
      <w:lvlJc w:val="left"/>
      <w:pPr>
        <w:ind w:left="360" w:hanging="360"/>
      </w:pPr>
      <w:rPr>
        <w:rFonts w:ascii="Symbol" w:hAnsi="Symbol" w:hint="default"/>
      </w:rPr>
    </w:lvl>
    <w:lvl w:ilvl="1" w:tplc="79B0D55C">
      <w:start w:val="1"/>
      <w:numFmt w:val="bullet"/>
      <w:lvlText w:val="o"/>
      <w:lvlJc w:val="left"/>
      <w:pPr>
        <w:ind w:left="1080" w:hanging="360"/>
      </w:pPr>
      <w:rPr>
        <w:rFonts w:ascii="Courier New" w:hAnsi="Courier New" w:hint="default"/>
      </w:rPr>
    </w:lvl>
    <w:lvl w:ilvl="2" w:tplc="A52299AA">
      <w:start w:val="1"/>
      <w:numFmt w:val="bullet"/>
      <w:lvlText w:val=""/>
      <w:lvlJc w:val="left"/>
      <w:pPr>
        <w:ind w:left="1800" w:hanging="360"/>
      </w:pPr>
      <w:rPr>
        <w:rFonts w:ascii="Wingdings" w:hAnsi="Wingdings" w:hint="default"/>
      </w:rPr>
    </w:lvl>
    <w:lvl w:ilvl="3" w:tplc="92ECED86">
      <w:start w:val="1"/>
      <w:numFmt w:val="bullet"/>
      <w:lvlText w:val=""/>
      <w:lvlJc w:val="left"/>
      <w:pPr>
        <w:ind w:left="2520" w:hanging="360"/>
      </w:pPr>
      <w:rPr>
        <w:rFonts w:ascii="Symbol" w:hAnsi="Symbol" w:hint="default"/>
      </w:rPr>
    </w:lvl>
    <w:lvl w:ilvl="4" w:tplc="DAAE0452">
      <w:start w:val="1"/>
      <w:numFmt w:val="bullet"/>
      <w:lvlText w:val="o"/>
      <w:lvlJc w:val="left"/>
      <w:pPr>
        <w:ind w:left="3240" w:hanging="360"/>
      </w:pPr>
      <w:rPr>
        <w:rFonts w:ascii="Courier New" w:hAnsi="Courier New" w:hint="default"/>
      </w:rPr>
    </w:lvl>
    <w:lvl w:ilvl="5" w:tplc="05D07A04">
      <w:start w:val="1"/>
      <w:numFmt w:val="bullet"/>
      <w:lvlText w:val=""/>
      <w:lvlJc w:val="left"/>
      <w:pPr>
        <w:ind w:left="3960" w:hanging="360"/>
      </w:pPr>
      <w:rPr>
        <w:rFonts w:ascii="Wingdings" w:hAnsi="Wingdings" w:hint="default"/>
      </w:rPr>
    </w:lvl>
    <w:lvl w:ilvl="6" w:tplc="4DA06836">
      <w:start w:val="1"/>
      <w:numFmt w:val="bullet"/>
      <w:lvlText w:val=""/>
      <w:lvlJc w:val="left"/>
      <w:pPr>
        <w:ind w:left="4680" w:hanging="360"/>
      </w:pPr>
      <w:rPr>
        <w:rFonts w:ascii="Symbol" w:hAnsi="Symbol" w:hint="default"/>
      </w:rPr>
    </w:lvl>
    <w:lvl w:ilvl="7" w:tplc="666492CE">
      <w:start w:val="1"/>
      <w:numFmt w:val="bullet"/>
      <w:lvlText w:val="o"/>
      <w:lvlJc w:val="left"/>
      <w:pPr>
        <w:ind w:left="5400" w:hanging="360"/>
      </w:pPr>
      <w:rPr>
        <w:rFonts w:ascii="Courier New" w:hAnsi="Courier New" w:hint="default"/>
      </w:rPr>
    </w:lvl>
    <w:lvl w:ilvl="8" w:tplc="6C323B76">
      <w:start w:val="1"/>
      <w:numFmt w:val="bullet"/>
      <w:lvlText w:val=""/>
      <w:lvlJc w:val="left"/>
      <w:pPr>
        <w:ind w:left="6120" w:hanging="360"/>
      </w:pPr>
      <w:rPr>
        <w:rFonts w:ascii="Wingdings" w:hAnsi="Wingdings" w:hint="default"/>
      </w:rPr>
    </w:lvl>
  </w:abstractNum>
  <w:abstractNum w:abstractNumId="6" w15:restartNumberingAfterBreak="0">
    <w:nsid w:val="326F05DA"/>
    <w:multiLevelType w:val="hybridMultilevel"/>
    <w:tmpl w:val="84309140"/>
    <w:lvl w:ilvl="0" w:tplc="4192DE6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C1A8E3"/>
    <w:multiLevelType w:val="hybridMultilevel"/>
    <w:tmpl w:val="0C86D200"/>
    <w:lvl w:ilvl="0" w:tplc="C734A6B0">
      <w:start w:val="1"/>
      <w:numFmt w:val="bullet"/>
      <w:lvlText w:val=""/>
      <w:lvlJc w:val="left"/>
      <w:pPr>
        <w:ind w:left="360" w:hanging="360"/>
      </w:pPr>
      <w:rPr>
        <w:rFonts w:ascii="Symbol" w:hAnsi="Symbol" w:hint="default"/>
      </w:rPr>
    </w:lvl>
    <w:lvl w:ilvl="1" w:tplc="20966750">
      <w:start w:val="1"/>
      <w:numFmt w:val="bullet"/>
      <w:lvlText w:val="o"/>
      <w:lvlJc w:val="left"/>
      <w:pPr>
        <w:ind w:left="1080" w:hanging="360"/>
      </w:pPr>
      <w:rPr>
        <w:rFonts w:ascii="Courier New" w:hAnsi="Courier New" w:hint="default"/>
      </w:rPr>
    </w:lvl>
    <w:lvl w:ilvl="2" w:tplc="E248A15A">
      <w:start w:val="1"/>
      <w:numFmt w:val="bullet"/>
      <w:lvlText w:val=""/>
      <w:lvlJc w:val="left"/>
      <w:pPr>
        <w:ind w:left="1800" w:hanging="360"/>
      </w:pPr>
      <w:rPr>
        <w:rFonts w:ascii="Wingdings" w:hAnsi="Wingdings" w:hint="default"/>
      </w:rPr>
    </w:lvl>
    <w:lvl w:ilvl="3" w:tplc="AC1EA66E">
      <w:start w:val="1"/>
      <w:numFmt w:val="bullet"/>
      <w:lvlText w:val=""/>
      <w:lvlJc w:val="left"/>
      <w:pPr>
        <w:ind w:left="2520" w:hanging="360"/>
      </w:pPr>
      <w:rPr>
        <w:rFonts w:ascii="Symbol" w:hAnsi="Symbol" w:hint="default"/>
      </w:rPr>
    </w:lvl>
    <w:lvl w:ilvl="4" w:tplc="365AA3B8">
      <w:start w:val="1"/>
      <w:numFmt w:val="bullet"/>
      <w:lvlText w:val="o"/>
      <w:lvlJc w:val="left"/>
      <w:pPr>
        <w:ind w:left="3240" w:hanging="360"/>
      </w:pPr>
      <w:rPr>
        <w:rFonts w:ascii="Courier New" w:hAnsi="Courier New" w:hint="default"/>
      </w:rPr>
    </w:lvl>
    <w:lvl w:ilvl="5" w:tplc="50F41FB8">
      <w:start w:val="1"/>
      <w:numFmt w:val="bullet"/>
      <w:lvlText w:val=""/>
      <w:lvlJc w:val="left"/>
      <w:pPr>
        <w:ind w:left="3960" w:hanging="360"/>
      </w:pPr>
      <w:rPr>
        <w:rFonts w:ascii="Wingdings" w:hAnsi="Wingdings" w:hint="default"/>
      </w:rPr>
    </w:lvl>
    <w:lvl w:ilvl="6" w:tplc="1598C490">
      <w:start w:val="1"/>
      <w:numFmt w:val="bullet"/>
      <w:lvlText w:val=""/>
      <w:lvlJc w:val="left"/>
      <w:pPr>
        <w:ind w:left="4680" w:hanging="360"/>
      </w:pPr>
      <w:rPr>
        <w:rFonts w:ascii="Symbol" w:hAnsi="Symbol" w:hint="default"/>
      </w:rPr>
    </w:lvl>
    <w:lvl w:ilvl="7" w:tplc="43545896">
      <w:start w:val="1"/>
      <w:numFmt w:val="bullet"/>
      <w:lvlText w:val="o"/>
      <w:lvlJc w:val="left"/>
      <w:pPr>
        <w:ind w:left="5400" w:hanging="360"/>
      </w:pPr>
      <w:rPr>
        <w:rFonts w:ascii="Courier New" w:hAnsi="Courier New" w:hint="default"/>
      </w:rPr>
    </w:lvl>
    <w:lvl w:ilvl="8" w:tplc="EEE6B606">
      <w:start w:val="1"/>
      <w:numFmt w:val="bullet"/>
      <w:lvlText w:val=""/>
      <w:lvlJc w:val="left"/>
      <w:pPr>
        <w:ind w:left="6120" w:hanging="360"/>
      </w:pPr>
      <w:rPr>
        <w:rFonts w:ascii="Wingdings" w:hAnsi="Wingdings" w:hint="default"/>
      </w:rPr>
    </w:lvl>
  </w:abstractNum>
  <w:abstractNum w:abstractNumId="8" w15:restartNumberingAfterBreak="0">
    <w:nsid w:val="3FBD3201"/>
    <w:multiLevelType w:val="hybridMultilevel"/>
    <w:tmpl w:val="60E4937A"/>
    <w:lvl w:ilvl="0" w:tplc="16C4B0F0">
      <w:start w:val="1"/>
      <w:numFmt w:val="bullet"/>
      <w:lvlText w:val=""/>
      <w:lvlJc w:val="left"/>
      <w:pPr>
        <w:ind w:left="360" w:hanging="360"/>
      </w:pPr>
      <w:rPr>
        <w:rFonts w:ascii="Symbol" w:hAnsi="Symbol" w:hint="default"/>
      </w:rPr>
    </w:lvl>
    <w:lvl w:ilvl="1" w:tplc="6500246E">
      <w:start w:val="1"/>
      <w:numFmt w:val="bullet"/>
      <w:lvlText w:val="o"/>
      <w:lvlJc w:val="left"/>
      <w:pPr>
        <w:ind w:left="1080" w:hanging="360"/>
      </w:pPr>
      <w:rPr>
        <w:rFonts w:ascii="Courier New" w:hAnsi="Courier New" w:hint="default"/>
      </w:rPr>
    </w:lvl>
    <w:lvl w:ilvl="2" w:tplc="E85EE318">
      <w:start w:val="1"/>
      <w:numFmt w:val="bullet"/>
      <w:lvlText w:val=""/>
      <w:lvlJc w:val="left"/>
      <w:pPr>
        <w:ind w:left="1800" w:hanging="360"/>
      </w:pPr>
      <w:rPr>
        <w:rFonts w:ascii="Wingdings" w:hAnsi="Wingdings" w:hint="default"/>
      </w:rPr>
    </w:lvl>
    <w:lvl w:ilvl="3" w:tplc="D52CAD2C">
      <w:start w:val="1"/>
      <w:numFmt w:val="bullet"/>
      <w:lvlText w:val=""/>
      <w:lvlJc w:val="left"/>
      <w:pPr>
        <w:ind w:left="2520" w:hanging="360"/>
      </w:pPr>
      <w:rPr>
        <w:rFonts w:ascii="Symbol" w:hAnsi="Symbol" w:hint="default"/>
      </w:rPr>
    </w:lvl>
    <w:lvl w:ilvl="4" w:tplc="F2EE1C84">
      <w:start w:val="1"/>
      <w:numFmt w:val="bullet"/>
      <w:lvlText w:val="o"/>
      <w:lvlJc w:val="left"/>
      <w:pPr>
        <w:ind w:left="3240" w:hanging="360"/>
      </w:pPr>
      <w:rPr>
        <w:rFonts w:ascii="Courier New" w:hAnsi="Courier New" w:hint="default"/>
      </w:rPr>
    </w:lvl>
    <w:lvl w:ilvl="5" w:tplc="4B2C5438">
      <w:start w:val="1"/>
      <w:numFmt w:val="bullet"/>
      <w:lvlText w:val=""/>
      <w:lvlJc w:val="left"/>
      <w:pPr>
        <w:ind w:left="3960" w:hanging="360"/>
      </w:pPr>
      <w:rPr>
        <w:rFonts w:ascii="Wingdings" w:hAnsi="Wingdings" w:hint="default"/>
      </w:rPr>
    </w:lvl>
    <w:lvl w:ilvl="6" w:tplc="59661EE6">
      <w:start w:val="1"/>
      <w:numFmt w:val="bullet"/>
      <w:lvlText w:val=""/>
      <w:lvlJc w:val="left"/>
      <w:pPr>
        <w:ind w:left="4680" w:hanging="360"/>
      </w:pPr>
      <w:rPr>
        <w:rFonts w:ascii="Symbol" w:hAnsi="Symbol" w:hint="default"/>
      </w:rPr>
    </w:lvl>
    <w:lvl w:ilvl="7" w:tplc="BF70E0CE">
      <w:start w:val="1"/>
      <w:numFmt w:val="bullet"/>
      <w:lvlText w:val="o"/>
      <w:lvlJc w:val="left"/>
      <w:pPr>
        <w:ind w:left="5400" w:hanging="360"/>
      </w:pPr>
      <w:rPr>
        <w:rFonts w:ascii="Courier New" w:hAnsi="Courier New" w:hint="default"/>
      </w:rPr>
    </w:lvl>
    <w:lvl w:ilvl="8" w:tplc="C3C8511E">
      <w:start w:val="1"/>
      <w:numFmt w:val="bullet"/>
      <w:lvlText w:val=""/>
      <w:lvlJc w:val="left"/>
      <w:pPr>
        <w:ind w:left="6120" w:hanging="360"/>
      </w:pPr>
      <w:rPr>
        <w:rFonts w:ascii="Wingdings" w:hAnsi="Wingdings" w:hint="default"/>
      </w:rPr>
    </w:lvl>
  </w:abstractNum>
  <w:abstractNum w:abstractNumId="9" w15:restartNumberingAfterBreak="0">
    <w:nsid w:val="4A096876"/>
    <w:multiLevelType w:val="hybridMultilevel"/>
    <w:tmpl w:val="A0569ACE"/>
    <w:lvl w:ilvl="0" w:tplc="41D86ACE">
      <w:start w:val="1"/>
      <w:numFmt w:val="bullet"/>
      <w:lvlText w:val=""/>
      <w:lvlJc w:val="left"/>
      <w:pPr>
        <w:ind w:left="360" w:hanging="360"/>
      </w:pPr>
      <w:rPr>
        <w:rFonts w:ascii="Symbol" w:hAnsi="Symbol" w:hint="default"/>
      </w:rPr>
    </w:lvl>
    <w:lvl w:ilvl="1" w:tplc="F2A692C6">
      <w:start w:val="1"/>
      <w:numFmt w:val="bullet"/>
      <w:lvlText w:val="o"/>
      <w:lvlJc w:val="left"/>
      <w:pPr>
        <w:ind w:left="1080" w:hanging="360"/>
      </w:pPr>
      <w:rPr>
        <w:rFonts w:ascii="Courier New" w:hAnsi="Courier New" w:hint="default"/>
      </w:rPr>
    </w:lvl>
    <w:lvl w:ilvl="2" w:tplc="5E0A3DA2">
      <w:start w:val="1"/>
      <w:numFmt w:val="bullet"/>
      <w:lvlText w:val=""/>
      <w:lvlJc w:val="left"/>
      <w:pPr>
        <w:ind w:left="1800" w:hanging="360"/>
      </w:pPr>
      <w:rPr>
        <w:rFonts w:ascii="Wingdings" w:hAnsi="Wingdings" w:hint="default"/>
      </w:rPr>
    </w:lvl>
    <w:lvl w:ilvl="3" w:tplc="02D89784">
      <w:start w:val="1"/>
      <w:numFmt w:val="bullet"/>
      <w:lvlText w:val=""/>
      <w:lvlJc w:val="left"/>
      <w:pPr>
        <w:ind w:left="2520" w:hanging="360"/>
      </w:pPr>
      <w:rPr>
        <w:rFonts w:ascii="Symbol" w:hAnsi="Symbol" w:hint="default"/>
      </w:rPr>
    </w:lvl>
    <w:lvl w:ilvl="4" w:tplc="1D2477A4">
      <w:start w:val="1"/>
      <w:numFmt w:val="bullet"/>
      <w:lvlText w:val="o"/>
      <w:lvlJc w:val="left"/>
      <w:pPr>
        <w:ind w:left="3240" w:hanging="360"/>
      </w:pPr>
      <w:rPr>
        <w:rFonts w:ascii="Courier New" w:hAnsi="Courier New" w:hint="default"/>
      </w:rPr>
    </w:lvl>
    <w:lvl w:ilvl="5" w:tplc="29945A1C">
      <w:start w:val="1"/>
      <w:numFmt w:val="bullet"/>
      <w:lvlText w:val=""/>
      <w:lvlJc w:val="left"/>
      <w:pPr>
        <w:ind w:left="3960" w:hanging="360"/>
      </w:pPr>
      <w:rPr>
        <w:rFonts w:ascii="Wingdings" w:hAnsi="Wingdings" w:hint="default"/>
      </w:rPr>
    </w:lvl>
    <w:lvl w:ilvl="6" w:tplc="782CC45A">
      <w:start w:val="1"/>
      <w:numFmt w:val="bullet"/>
      <w:lvlText w:val=""/>
      <w:lvlJc w:val="left"/>
      <w:pPr>
        <w:ind w:left="4680" w:hanging="360"/>
      </w:pPr>
      <w:rPr>
        <w:rFonts w:ascii="Symbol" w:hAnsi="Symbol" w:hint="default"/>
      </w:rPr>
    </w:lvl>
    <w:lvl w:ilvl="7" w:tplc="50A0965A">
      <w:start w:val="1"/>
      <w:numFmt w:val="bullet"/>
      <w:lvlText w:val="o"/>
      <w:lvlJc w:val="left"/>
      <w:pPr>
        <w:ind w:left="5400" w:hanging="360"/>
      </w:pPr>
      <w:rPr>
        <w:rFonts w:ascii="Courier New" w:hAnsi="Courier New" w:hint="default"/>
      </w:rPr>
    </w:lvl>
    <w:lvl w:ilvl="8" w:tplc="67DE0C3C">
      <w:start w:val="1"/>
      <w:numFmt w:val="bullet"/>
      <w:lvlText w:val=""/>
      <w:lvlJc w:val="left"/>
      <w:pPr>
        <w:ind w:left="6120" w:hanging="360"/>
      </w:pPr>
      <w:rPr>
        <w:rFonts w:ascii="Wingdings" w:hAnsi="Wingdings" w:hint="default"/>
      </w:rPr>
    </w:lvl>
  </w:abstractNum>
  <w:abstractNum w:abstractNumId="10" w15:restartNumberingAfterBreak="0">
    <w:nsid w:val="56303565"/>
    <w:multiLevelType w:val="hybridMultilevel"/>
    <w:tmpl w:val="D376F198"/>
    <w:lvl w:ilvl="0" w:tplc="0EB0C038">
      <w:start w:val="1"/>
      <w:numFmt w:val="bullet"/>
      <w:lvlText w:val=""/>
      <w:lvlJc w:val="left"/>
      <w:pPr>
        <w:ind w:left="360" w:hanging="360"/>
      </w:pPr>
      <w:rPr>
        <w:rFonts w:ascii="Symbol" w:hAnsi="Symbol" w:hint="default"/>
      </w:rPr>
    </w:lvl>
    <w:lvl w:ilvl="1" w:tplc="B066DD1C">
      <w:start w:val="1"/>
      <w:numFmt w:val="bullet"/>
      <w:lvlText w:val="o"/>
      <w:lvlJc w:val="left"/>
      <w:pPr>
        <w:ind w:left="1080" w:hanging="360"/>
      </w:pPr>
      <w:rPr>
        <w:rFonts w:ascii="Courier New" w:hAnsi="Courier New" w:hint="default"/>
      </w:rPr>
    </w:lvl>
    <w:lvl w:ilvl="2" w:tplc="19E82A4E">
      <w:start w:val="1"/>
      <w:numFmt w:val="bullet"/>
      <w:lvlText w:val=""/>
      <w:lvlJc w:val="left"/>
      <w:pPr>
        <w:ind w:left="1800" w:hanging="360"/>
      </w:pPr>
      <w:rPr>
        <w:rFonts w:ascii="Wingdings" w:hAnsi="Wingdings" w:hint="default"/>
      </w:rPr>
    </w:lvl>
    <w:lvl w:ilvl="3" w:tplc="7EE244B4">
      <w:start w:val="1"/>
      <w:numFmt w:val="bullet"/>
      <w:lvlText w:val=""/>
      <w:lvlJc w:val="left"/>
      <w:pPr>
        <w:ind w:left="2520" w:hanging="360"/>
      </w:pPr>
      <w:rPr>
        <w:rFonts w:ascii="Symbol" w:hAnsi="Symbol" w:hint="default"/>
      </w:rPr>
    </w:lvl>
    <w:lvl w:ilvl="4" w:tplc="3FD8C598">
      <w:start w:val="1"/>
      <w:numFmt w:val="bullet"/>
      <w:lvlText w:val="o"/>
      <w:lvlJc w:val="left"/>
      <w:pPr>
        <w:ind w:left="3240" w:hanging="360"/>
      </w:pPr>
      <w:rPr>
        <w:rFonts w:ascii="Courier New" w:hAnsi="Courier New" w:hint="default"/>
      </w:rPr>
    </w:lvl>
    <w:lvl w:ilvl="5" w:tplc="13F6017A">
      <w:start w:val="1"/>
      <w:numFmt w:val="bullet"/>
      <w:lvlText w:val=""/>
      <w:lvlJc w:val="left"/>
      <w:pPr>
        <w:ind w:left="3960" w:hanging="360"/>
      </w:pPr>
      <w:rPr>
        <w:rFonts w:ascii="Wingdings" w:hAnsi="Wingdings" w:hint="default"/>
      </w:rPr>
    </w:lvl>
    <w:lvl w:ilvl="6" w:tplc="EB166A9C">
      <w:start w:val="1"/>
      <w:numFmt w:val="bullet"/>
      <w:lvlText w:val=""/>
      <w:lvlJc w:val="left"/>
      <w:pPr>
        <w:ind w:left="4680" w:hanging="360"/>
      </w:pPr>
      <w:rPr>
        <w:rFonts w:ascii="Symbol" w:hAnsi="Symbol" w:hint="default"/>
      </w:rPr>
    </w:lvl>
    <w:lvl w:ilvl="7" w:tplc="7A7C6924">
      <w:start w:val="1"/>
      <w:numFmt w:val="bullet"/>
      <w:lvlText w:val="o"/>
      <w:lvlJc w:val="left"/>
      <w:pPr>
        <w:ind w:left="5400" w:hanging="360"/>
      </w:pPr>
      <w:rPr>
        <w:rFonts w:ascii="Courier New" w:hAnsi="Courier New" w:hint="default"/>
      </w:rPr>
    </w:lvl>
    <w:lvl w:ilvl="8" w:tplc="F080EC62">
      <w:start w:val="1"/>
      <w:numFmt w:val="bullet"/>
      <w:lvlText w:val=""/>
      <w:lvlJc w:val="left"/>
      <w:pPr>
        <w:ind w:left="6120" w:hanging="360"/>
      </w:pPr>
      <w:rPr>
        <w:rFonts w:ascii="Wingdings" w:hAnsi="Wingdings" w:hint="default"/>
      </w:rPr>
    </w:lvl>
  </w:abstractNum>
  <w:abstractNum w:abstractNumId="11" w15:restartNumberingAfterBreak="0">
    <w:nsid w:val="725A253B"/>
    <w:multiLevelType w:val="hybridMultilevel"/>
    <w:tmpl w:val="67F20872"/>
    <w:lvl w:ilvl="0" w:tplc="62E666F8">
      <w:start w:val="1"/>
      <w:numFmt w:val="bullet"/>
      <w:lvlText w:val=""/>
      <w:lvlJc w:val="left"/>
      <w:pPr>
        <w:ind w:left="360" w:hanging="360"/>
      </w:pPr>
      <w:rPr>
        <w:rFonts w:ascii="Symbol" w:hAnsi="Symbol" w:hint="default"/>
      </w:rPr>
    </w:lvl>
    <w:lvl w:ilvl="1" w:tplc="9DE6F03A">
      <w:start w:val="1"/>
      <w:numFmt w:val="bullet"/>
      <w:lvlText w:val="o"/>
      <w:lvlJc w:val="left"/>
      <w:pPr>
        <w:ind w:left="1080" w:hanging="360"/>
      </w:pPr>
      <w:rPr>
        <w:rFonts w:ascii="Courier New" w:hAnsi="Courier New" w:hint="default"/>
      </w:rPr>
    </w:lvl>
    <w:lvl w:ilvl="2" w:tplc="65108688">
      <w:start w:val="1"/>
      <w:numFmt w:val="bullet"/>
      <w:lvlText w:val=""/>
      <w:lvlJc w:val="left"/>
      <w:pPr>
        <w:ind w:left="1800" w:hanging="360"/>
      </w:pPr>
      <w:rPr>
        <w:rFonts w:ascii="Wingdings" w:hAnsi="Wingdings" w:hint="default"/>
      </w:rPr>
    </w:lvl>
    <w:lvl w:ilvl="3" w:tplc="B9FC90A0">
      <w:start w:val="1"/>
      <w:numFmt w:val="bullet"/>
      <w:lvlText w:val=""/>
      <w:lvlJc w:val="left"/>
      <w:pPr>
        <w:ind w:left="2520" w:hanging="360"/>
      </w:pPr>
      <w:rPr>
        <w:rFonts w:ascii="Symbol" w:hAnsi="Symbol" w:hint="default"/>
      </w:rPr>
    </w:lvl>
    <w:lvl w:ilvl="4" w:tplc="B398510A">
      <w:start w:val="1"/>
      <w:numFmt w:val="bullet"/>
      <w:lvlText w:val="o"/>
      <w:lvlJc w:val="left"/>
      <w:pPr>
        <w:ind w:left="3240" w:hanging="360"/>
      </w:pPr>
      <w:rPr>
        <w:rFonts w:ascii="Courier New" w:hAnsi="Courier New" w:hint="default"/>
      </w:rPr>
    </w:lvl>
    <w:lvl w:ilvl="5" w:tplc="3D08CB54">
      <w:start w:val="1"/>
      <w:numFmt w:val="bullet"/>
      <w:lvlText w:val=""/>
      <w:lvlJc w:val="left"/>
      <w:pPr>
        <w:ind w:left="3960" w:hanging="360"/>
      </w:pPr>
      <w:rPr>
        <w:rFonts w:ascii="Wingdings" w:hAnsi="Wingdings" w:hint="default"/>
      </w:rPr>
    </w:lvl>
    <w:lvl w:ilvl="6" w:tplc="EB5CD7D6">
      <w:start w:val="1"/>
      <w:numFmt w:val="bullet"/>
      <w:lvlText w:val=""/>
      <w:lvlJc w:val="left"/>
      <w:pPr>
        <w:ind w:left="4680" w:hanging="360"/>
      </w:pPr>
      <w:rPr>
        <w:rFonts w:ascii="Symbol" w:hAnsi="Symbol" w:hint="default"/>
      </w:rPr>
    </w:lvl>
    <w:lvl w:ilvl="7" w:tplc="BDD87BC4">
      <w:start w:val="1"/>
      <w:numFmt w:val="bullet"/>
      <w:lvlText w:val="o"/>
      <w:lvlJc w:val="left"/>
      <w:pPr>
        <w:ind w:left="5400" w:hanging="360"/>
      </w:pPr>
      <w:rPr>
        <w:rFonts w:ascii="Courier New" w:hAnsi="Courier New" w:hint="default"/>
      </w:rPr>
    </w:lvl>
    <w:lvl w:ilvl="8" w:tplc="8340B4C0">
      <w:start w:val="1"/>
      <w:numFmt w:val="bullet"/>
      <w:lvlText w:val=""/>
      <w:lvlJc w:val="left"/>
      <w:pPr>
        <w:ind w:left="6120" w:hanging="360"/>
      </w:pPr>
      <w:rPr>
        <w:rFonts w:ascii="Wingdings" w:hAnsi="Wingdings" w:hint="default"/>
      </w:rPr>
    </w:lvl>
  </w:abstractNum>
  <w:num w:numId="1" w16cid:durableId="973290264">
    <w:abstractNumId w:val="7"/>
  </w:num>
  <w:num w:numId="2" w16cid:durableId="1113865797">
    <w:abstractNumId w:val="10"/>
  </w:num>
  <w:num w:numId="3" w16cid:durableId="1938440636">
    <w:abstractNumId w:val="11"/>
  </w:num>
  <w:num w:numId="4" w16cid:durableId="2121413406">
    <w:abstractNumId w:val="2"/>
  </w:num>
  <w:num w:numId="5" w16cid:durableId="2116094856">
    <w:abstractNumId w:val="0"/>
  </w:num>
  <w:num w:numId="6" w16cid:durableId="1183009289">
    <w:abstractNumId w:val="5"/>
  </w:num>
  <w:num w:numId="7" w16cid:durableId="1742176039">
    <w:abstractNumId w:val="9"/>
  </w:num>
  <w:num w:numId="8" w16cid:durableId="2007826995">
    <w:abstractNumId w:val="8"/>
  </w:num>
  <w:num w:numId="9" w16cid:durableId="466708235">
    <w:abstractNumId w:val="4"/>
  </w:num>
  <w:num w:numId="10" w16cid:durableId="1731271166">
    <w:abstractNumId w:val="1"/>
  </w:num>
  <w:num w:numId="11" w16cid:durableId="1128819552">
    <w:abstractNumId w:val="6"/>
  </w:num>
  <w:num w:numId="12" w16cid:durableId="121106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4"/>
    <w:rsid w:val="00005ACE"/>
    <w:rsid w:val="00037227"/>
    <w:rsid w:val="0005571E"/>
    <w:rsid w:val="00074048"/>
    <w:rsid w:val="000808D4"/>
    <w:rsid w:val="000915A9"/>
    <w:rsid w:val="000A4E0F"/>
    <w:rsid w:val="000B5A8F"/>
    <w:rsid w:val="000D22CE"/>
    <w:rsid w:val="000D2D15"/>
    <w:rsid w:val="00155DD0"/>
    <w:rsid w:val="001564EF"/>
    <w:rsid w:val="001901E7"/>
    <w:rsid w:val="001F623B"/>
    <w:rsid w:val="0026793E"/>
    <w:rsid w:val="002E1440"/>
    <w:rsid w:val="00303667"/>
    <w:rsid w:val="00326401"/>
    <w:rsid w:val="00333BB9"/>
    <w:rsid w:val="0035134B"/>
    <w:rsid w:val="003908AB"/>
    <w:rsid w:val="00390975"/>
    <w:rsid w:val="003A664A"/>
    <w:rsid w:val="003B1993"/>
    <w:rsid w:val="003B237A"/>
    <w:rsid w:val="003D2D7F"/>
    <w:rsid w:val="00407C27"/>
    <w:rsid w:val="0041109C"/>
    <w:rsid w:val="0043267E"/>
    <w:rsid w:val="00436630"/>
    <w:rsid w:val="00462DA2"/>
    <w:rsid w:val="00471EFA"/>
    <w:rsid w:val="00476CB6"/>
    <w:rsid w:val="004E7EC6"/>
    <w:rsid w:val="00511409"/>
    <w:rsid w:val="00515758"/>
    <w:rsid w:val="0053043C"/>
    <w:rsid w:val="00530DEC"/>
    <w:rsid w:val="005752FA"/>
    <w:rsid w:val="005B43E1"/>
    <w:rsid w:val="005E5226"/>
    <w:rsid w:val="005F42E3"/>
    <w:rsid w:val="00632B7C"/>
    <w:rsid w:val="00647F3B"/>
    <w:rsid w:val="0065009A"/>
    <w:rsid w:val="00650664"/>
    <w:rsid w:val="00650B15"/>
    <w:rsid w:val="00655983"/>
    <w:rsid w:val="00687F14"/>
    <w:rsid w:val="00693FA5"/>
    <w:rsid w:val="006D4FAB"/>
    <w:rsid w:val="00704778"/>
    <w:rsid w:val="00735F1C"/>
    <w:rsid w:val="00756D79"/>
    <w:rsid w:val="0076460B"/>
    <w:rsid w:val="007655F8"/>
    <w:rsid w:val="007A5F5C"/>
    <w:rsid w:val="007D3ED2"/>
    <w:rsid w:val="00875D65"/>
    <w:rsid w:val="008F6A3F"/>
    <w:rsid w:val="009269B8"/>
    <w:rsid w:val="00951880"/>
    <w:rsid w:val="00964424"/>
    <w:rsid w:val="00966056"/>
    <w:rsid w:val="00967295"/>
    <w:rsid w:val="0096761F"/>
    <w:rsid w:val="00995E64"/>
    <w:rsid w:val="009A05F1"/>
    <w:rsid w:val="009A6489"/>
    <w:rsid w:val="009B75B4"/>
    <w:rsid w:val="009C0779"/>
    <w:rsid w:val="009D2F09"/>
    <w:rsid w:val="009D6164"/>
    <w:rsid w:val="009F70D8"/>
    <w:rsid w:val="00AD10A5"/>
    <w:rsid w:val="00AF4112"/>
    <w:rsid w:val="00B248C3"/>
    <w:rsid w:val="00B270BB"/>
    <w:rsid w:val="00B35743"/>
    <w:rsid w:val="00B43232"/>
    <w:rsid w:val="00B6633D"/>
    <w:rsid w:val="00B9383E"/>
    <w:rsid w:val="00BA5B15"/>
    <w:rsid w:val="00BD2C8F"/>
    <w:rsid w:val="00BD65A1"/>
    <w:rsid w:val="00C20E13"/>
    <w:rsid w:val="00C30BF1"/>
    <w:rsid w:val="00C3111F"/>
    <w:rsid w:val="00C47A22"/>
    <w:rsid w:val="00C93E30"/>
    <w:rsid w:val="00CC07B7"/>
    <w:rsid w:val="00CC67C5"/>
    <w:rsid w:val="00CD5B6E"/>
    <w:rsid w:val="00D0075A"/>
    <w:rsid w:val="00D62173"/>
    <w:rsid w:val="00D6307C"/>
    <w:rsid w:val="00D811A0"/>
    <w:rsid w:val="00D9602E"/>
    <w:rsid w:val="00DB0434"/>
    <w:rsid w:val="00DC3CD6"/>
    <w:rsid w:val="00DF5F82"/>
    <w:rsid w:val="00E02D54"/>
    <w:rsid w:val="00E03959"/>
    <w:rsid w:val="00E21727"/>
    <w:rsid w:val="00E86433"/>
    <w:rsid w:val="00EA1A8D"/>
    <w:rsid w:val="00ED31E9"/>
    <w:rsid w:val="00ED33AB"/>
    <w:rsid w:val="00EE3DC4"/>
    <w:rsid w:val="00F243CF"/>
    <w:rsid w:val="00F56DEA"/>
    <w:rsid w:val="00F764D6"/>
    <w:rsid w:val="02EA9E82"/>
    <w:rsid w:val="05652556"/>
    <w:rsid w:val="0D51BAB6"/>
    <w:rsid w:val="13341EF8"/>
    <w:rsid w:val="1342C7B5"/>
    <w:rsid w:val="1D823F28"/>
    <w:rsid w:val="21206A14"/>
    <w:rsid w:val="239D4B30"/>
    <w:rsid w:val="2435FA28"/>
    <w:rsid w:val="246EDAED"/>
    <w:rsid w:val="29B9663F"/>
    <w:rsid w:val="2A1F6AB1"/>
    <w:rsid w:val="370DDB04"/>
    <w:rsid w:val="3CFE7860"/>
    <w:rsid w:val="53617B68"/>
    <w:rsid w:val="5834EC8B"/>
    <w:rsid w:val="5CBEE6FC"/>
    <w:rsid w:val="6561C987"/>
    <w:rsid w:val="67A302E7"/>
    <w:rsid w:val="68F3CC87"/>
    <w:rsid w:val="6925AAEB"/>
    <w:rsid w:val="6F5A62EB"/>
    <w:rsid w:val="71B03FD5"/>
    <w:rsid w:val="7A661047"/>
    <w:rsid w:val="7FB2FD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5948"/>
  <w15:chartTrackingRefBased/>
  <w15:docId w15:val="{A1FC5C5F-81E6-42E2-A59A-469075E3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908AB"/>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908AB"/>
    <w:pPr>
      <w:tabs>
        <w:tab w:val="center" w:pos="4819"/>
        <w:tab w:val="right" w:pos="9638"/>
      </w:tabs>
    </w:pPr>
  </w:style>
  <w:style w:type="character" w:customStyle="1" w:styleId="YltunnisteChar">
    <w:name w:val="Ylätunniste Char"/>
    <w:basedOn w:val="Kappaleenoletusfontti"/>
    <w:link w:val="Yltunniste"/>
    <w:uiPriority w:val="99"/>
    <w:rsid w:val="003908AB"/>
    <w:rPr>
      <w:sz w:val="24"/>
      <w:szCs w:val="24"/>
    </w:rPr>
  </w:style>
  <w:style w:type="paragraph" w:styleId="Alatunniste">
    <w:name w:val="footer"/>
    <w:basedOn w:val="Normaali"/>
    <w:link w:val="AlatunnisteChar"/>
    <w:uiPriority w:val="99"/>
    <w:unhideWhenUsed/>
    <w:rsid w:val="003908AB"/>
    <w:pPr>
      <w:tabs>
        <w:tab w:val="center" w:pos="4819"/>
        <w:tab w:val="right" w:pos="9638"/>
      </w:tabs>
    </w:pPr>
  </w:style>
  <w:style w:type="character" w:customStyle="1" w:styleId="AlatunnisteChar">
    <w:name w:val="Alatunniste Char"/>
    <w:basedOn w:val="Kappaleenoletusfontti"/>
    <w:link w:val="Alatunniste"/>
    <w:uiPriority w:val="99"/>
    <w:rsid w:val="003908AB"/>
    <w:rPr>
      <w:sz w:val="24"/>
      <w:szCs w:val="24"/>
    </w:rPr>
  </w:style>
  <w:style w:type="paragraph" w:styleId="Luettelokappale">
    <w:name w:val="List Paragraph"/>
    <w:basedOn w:val="Normaali"/>
    <w:uiPriority w:val="34"/>
    <w:qFormat/>
    <w:rsid w:val="003908AB"/>
    <w:pPr>
      <w:ind w:left="720"/>
      <w:contextualSpacing/>
    </w:pPr>
  </w:style>
  <w:style w:type="table" w:styleId="TaulukkoRuudukko">
    <w:name w:val="Table Grid"/>
    <w:basedOn w:val="Normaalitaulukko"/>
    <w:uiPriority w:val="59"/>
    <w:rsid w:val="003908AB"/>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908AB"/>
    <w:pPr>
      <w:autoSpaceDE w:val="0"/>
      <w:autoSpaceDN w:val="0"/>
      <w:adjustRightInd w:val="0"/>
      <w:spacing w:after="0" w:line="240" w:lineRule="auto"/>
    </w:pPr>
    <w:rPr>
      <w:rFonts w:ascii="Arial" w:hAnsi="Arial" w:cs="Arial"/>
      <w:color w:val="000000"/>
      <w:sz w:val="24"/>
      <w:szCs w:val="24"/>
    </w:rPr>
  </w:style>
  <w:style w:type="paragraph" w:styleId="Otsikko">
    <w:name w:val="Title"/>
    <w:basedOn w:val="Normaali"/>
    <w:next w:val="Normaali"/>
    <w:link w:val="OtsikkoChar"/>
    <w:uiPriority w:val="10"/>
    <w:qFormat/>
    <w:rsid w:val="00D811A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811A0"/>
    <w:rPr>
      <w:rFonts w:asciiTheme="majorHAnsi" w:eastAsiaTheme="majorEastAsia" w:hAnsiTheme="majorHAnsi" w:cstheme="majorBidi"/>
      <w:spacing w:val="-10"/>
      <w:kern w:val="28"/>
      <w:sz w:val="56"/>
      <w:szCs w:val="56"/>
    </w:rPr>
  </w:style>
  <w:style w:type="character" w:styleId="Paikkamerkkiteksti">
    <w:name w:val="Placeholder Text"/>
    <w:basedOn w:val="Kappaleenoletusfontti"/>
    <w:uiPriority w:val="99"/>
    <w:semiHidden/>
    <w:rsid w:val="003513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2528C8A7-B762-4F33-958B-94B45C46FD69}"/>
      </w:docPartPr>
      <w:docPartBody>
        <w:p w:rsidR="002F4662" w:rsidRDefault="00010B37">
          <w:r w:rsidRPr="0015772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37"/>
    <w:rsid w:val="00010B37"/>
    <w:rsid w:val="002F4662"/>
    <w:rsid w:val="00685DD6"/>
    <w:rsid w:val="00AC43A1"/>
    <w:rsid w:val="00F73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0B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49A425EC3BBE54AB2F0B91800A488DD" ma:contentTypeVersion="14" ma:contentTypeDescription="Luo uusi asiakirja." ma:contentTypeScope="" ma:versionID="41a2f9e37f803c189bb943c5b84beac5">
  <xsd:schema xmlns:xsd="http://www.w3.org/2001/XMLSchema" xmlns:xs="http://www.w3.org/2001/XMLSchema" xmlns:p="http://schemas.microsoft.com/office/2006/metadata/properties" xmlns:ns2="5c1cce4e-c2ae-4002-8791-2a2cd670bb10" xmlns:ns3="24ec8386-dc33-4d99-865d-8c2058ae81ce" targetNamespace="http://schemas.microsoft.com/office/2006/metadata/properties" ma:root="true" ma:fieldsID="7307a41900de3731b602da0e134f76ba" ns2:_="" ns3:_="">
    <xsd:import namespace="5c1cce4e-c2ae-4002-8791-2a2cd670bb10"/>
    <xsd:import namespace="24ec8386-dc33-4d99-865d-8c2058ae8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ce4e-c2ae-4002-8791-2a2cd670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5ac15f4-6dc5-41cc-ab39-7de0bf43c2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ec8386-dc33-4d99-865d-8c2058ae8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44a062-c733-4b98-8fea-694b5fb9f0d3}" ma:internalName="TaxCatchAll" ma:showField="CatchAllData" ma:web="24ec8386-dc33-4d99-865d-8c2058ae81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ec8386-dc33-4d99-865d-8c2058ae81ce" xsi:nil="true"/>
    <lcf76f155ced4ddcb4097134ff3c332f xmlns="5c1cce4e-c2ae-4002-8791-2a2cd670bb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7CFF7-3082-4004-8210-3E793A532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ce4e-c2ae-4002-8791-2a2cd670bb10"/>
    <ds:schemaRef ds:uri="24ec8386-dc33-4d99-865d-8c2058ae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E08A8-1AE0-4A43-9712-4AD129A3E281}">
  <ds:schemaRefs>
    <ds:schemaRef ds:uri="http://schemas.microsoft.com/sharepoint/v3/contenttype/forms"/>
  </ds:schemaRefs>
</ds:datastoreItem>
</file>

<file path=customXml/itemProps3.xml><?xml version="1.0" encoding="utf-8"?>
<ds:datastoreItem xmlns:ds="http://schemas.openxmlformats.org/officeDocument/2006/customXml" ds:itemID="{02024AC6-601F-46B8-8E7C-0848F49D84C8}">
  <ds:schemaRefs>
    <ds:schemaRef ds:uri="http://schemas.microsoft.com/office/2006/metadata/properties"/>
    <ds:schemaRef ds:uri="http://schemas.microsoft.com/office/infopath/2007/PartnerControls"/>
    <ds:schemaRef ds:uri="24ec8386-dc33-4d99-865d-8c2058ae81ce"/>
    <ds:schemaRef ds:uri="5c1cce4e-c2ae-4002-8791-2a2cd670bb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455</Words>
  <Characters>3691</Characters>
  <Application>Microsoft Office Word</Application>
  <DocSecurity>0</DocSecurity>
  <Lines>30</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Hemminki, Aila</dc:creator>
  <cp:keywords/>
  <dc:description/>
  <cp:lastModifiedBy>Sini Karjalainen</cp:lastModifiedBy>
  <cp:revision>7</cp:revision>
  <dcterms:created xsi:type="dcterms:W3CDTF">2023-01-26T09:54:00Z</dcterms:created>
  <dcterms:modified xsi:type="dcterms:W3CDTF">2023-03-24T14:25:00Z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0x010100049A425EC3BBE54AB2F0B91800A488DD</vt:lpwstr>
  </property>
  <property fmtid="{D5CDD505-2E9C-101B-9397-08002B2CF9AE}" pid="3" name="MediaServiceImageTags">
    <vt:lpwstr/>
  </property>
</Properties>
</file>