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66E8" w14:textId="77777777" w:rsidR="000239A3" w:rsidRDefault="000239A3" w:rsidP="000239A3">
      <w:pPr>
        <w:pStyle w:val="Otsikko"/>
        <w:jc w:val="center"/>
      </w:pPr>
    </w:p>
    <w:p w14:paraId="31030274" w14:textId="77777777" w:rsidR="000239A3" w:rsidRDefault="000239A3" w:rsidP="000239A3">
      <w:pPr>
        <w:pStyle w:val="Otsikko"/>
        <w:jc w:val="center"/>
      </w:pPr>
    </w:p>
    <w:p w14:paraId="231437E0" w14:textId="77777777" w:rsidR="000239A3" w:rsidRDefault="000239A3" w:rsidP="000239A3">
      <w:pPr>
        <w:pStyle w:val="Otsikko"/>
        <w:jc w:val="center"/>
      </w:pPr>
    </w:p>
    <w:p w14:paraId="1916D9F9" w14:textId="77777777" w:rsidR="006945D6" w:rsidRDefault="000239A3" w:rsidP="00AD3436">
      <w:pPr>
        <w:pStyle w:val="Otsikko"/>
        <w:jc w:val="center"/>
      </w:pPr>
      <w:r w:rsidRPr="195F3434">
        <w:t xml:space="preserve">Yritysten omistajanvaihdosten </w:t>
      </w:r>
    </w:p>
    <w:p w14:paraId="7E83584F" w14:textId="0FDFD5B9" w:rsidR="006945D6" w:rsidRDefault="000239A3" w:rsidP="00AD3436">
      <w:pPr>
        <w:pStyle w:val="Otsikko"/>
        <w:jc w:val="center"/>
      </w:pPr>
      <w:r w:rsidRPr="195F3434">
        <w:t xml:space="preserve">matalan kynnyksen neuvontapalvelu </w:t>
      </w:r>
    </w:p>
    <w:p w14:paraId="09C21A12" w14:textId="57B2B980" w:rsidR="00C303C1" w:rsidRDefault="000239A3" w:rsidP="00AD3436">
      <w:pPr>
        <w:pStyle w:val="Otsikko"/>
        <w:jc w:val="center"/>
      </w:pPr>
      <w:r w:rsidRPr="195F3434">
        <w:t xml:space="preserve">– </w:t>
      </w:r>
    </w:p>
    <w:p w14:paraId="18D0A336" w14:textId="15662D85" w:rsidR="000239A3" w:rsidRPr="00FD44D8" w:rsidRDefault="000239A3" w:rsidP="000239A3">
      <w:pPr>
        <w:pStyle w:val="Otsikko"/>
        <w:jc w:val="center"/>
      </w:pPr>
      <w:r w:rsidRPr="195F3434">
        <w:t>Luopuja perheyrityksessä</w:t>
      </w:r>
    </w:p>
    <w:p w14:paraId="492DD2F1" w14:textId="5E0035FA" w:rsidR="007A7D5A" w:rsidRDefault="007A7D5A" w:rsidP="007A7D5A"/>
    <w:p w14:paraId="274B9745" w14:textId="6DAE416A" w:rsidR="00DC14FF" w:rsidRDefault="00DC14FF" w:rsidP="007A7D5A">
      <w:pPr>
        <w:rPr>
          <w:b/>
          <w:bCs/>
        </w:rPr>
      </w:pPr>
    </w:p>
    <w:p w14:paraId="1774A9C3" w14:textId="2E9D61B7" w:rsidR="00DC14FF" w:rsidRDefault="00DC14FF" w:rsidP="00C22C7F">
      <w:pPr>
        <w:spacing w:after="160" w:line="259" w:lineRule="auto"/>
        <w:rPr>
          <w:b/>
          <w:bCs/>
        </w:rPr>
      </w:pPr>
    </w:p>
    <w:p w14:paraId="54FB7F1F" w14:textId="51106EA0" w:rsidR="00DC14FF" w:rsidRDefault="00325209">
      <w:pPr>
        <w:spacing w:after="160" w:line="259" w:lineRule="auto"/>
        <w:rPr>
          <w:b/>
          <w:bCs/>
        </w:rPr>
      </w:pPr>
      <w:r>
        <w:rPr>
          <w:noProof/>
        </w:rPr>
        <w:drawing>
          <wp:anchor distT="0" distB="0" distL="114300" distR="114300" simplePos="0" relativeHeight="251658752" behindDoc="0" locked="0" layoutInCell="1" allowOverlap="1" wp14:anchorId="71163A4B" wp14:editId="0B3C4C4C">
            <wp:simplePos x="0" y="0"/>
            <wp:positionH relativeFrom="page">
              <wp:align>right</wp:align>
            </wp:positionH>
            <wp:positionV relativeFrom="paragraph">
              <wp:posOffset>3696335</wp:posOffset>
            </wp:positionV>
            <wp:extent cx="1080000" cy="1080000"/>
            <wp:effectExtent l="0" t="0" r="6350" b="635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DC14FF">
        <w:rPr>
          <w:b/>
          <w:bCs/>
        </w:rPr>
        <w:br w:type="page"/>
      </w:r>
    </w:p>
    <w:p w14:paraId="7E0239E5" w14:textId="316AE6FD" w:rsidR="007A7D5A" w:rsidRPr="00FD44D8" w:rsidRDefault="007A7D5A" w:rsidP="007A7D5A">
      <w:pPr>
        <w:rPr>
          <w:b/>
          <w:bCs/>
        </w:rPr>
      </w:pPr>
      <w:r w:rsidRPr="195F3434">
        <w:rPr>
          <w:b/>
          <w:bCs/>
        </w:rPr>
        <w:lastRenderedPageBreak/>
        <w:t>Yritysten omistajanvaihdosten matalan kynnyksen neuvontapalvelu</w:t>
      </w:r>
      <w:r w:rsidR="00FD44D8" w:rsidRPr="195F3434">
        <w:rPr>
          <w:b/>
          <w:bCs/>
        </w:rPr>
        <w:t xml:space="preserve"> </w:t>
      </w:r>
      <w:r w:rsidR="00965D05" w:rsidRPr="195F3434">
        <w:rPr>
          <w:b/>
          <w:bCs/>
        </w:rPr>
        <w:t>–</w:t>
      </w:r>
      <w:r w:rsidRPr="195F3434">
        <w:rPr>
          <w:b/>
          <w:bCs/>
        </w:rPr>
        <w:t xml:space="preserve"> </w:t>
      </w:r>
      <w:r w:rsidR="7D2BC32C" w:rsidRPr="195F3434">
        <w:rPr>
          <w:b/>
          <w:bCs/>
        </w:rPr>
        <w:t>L</w:t>
      </w:r>
      <w:r w:rsidR="00947FFC" w:rsidRPr="195F3434">
        <w:rPr>
          <w:b/>
          <w:bCs/>
        </w:rPr>
        <w:t>uopuja</w:t>
      </w:r>
      <w:r w:rsidR="00965D05" w:rsidRPr="195F3434">
        <w:rPr>
          <w:b/>
          <w:bCs/>
        </w:rPr>
        <w:t xml:space="preserve"> perheyrityksessä</w:t>
      </w:r>
    </w:p>
    <w:p w14:paraId="3673F7EF" w14:textId="77777777" w:rsidR="007A7D5A" w:rsidRDefault="007A7D5A" w:rsidP="007A7D5A"/>
    <w:p w14:paraId="19FB5B7A" w14:textId="77777777" w:rsidR="007A7D5A" w:rsidRDefault="007A7D5A" w:rsidP="007A7D5A">
      <w:pPr>
        <w:jc w:val="both"/>
      </w:pPr>
      <w:r>
        <w:t xml:space="preserve">Palvelukuvaus on tarkoitettu kuvaamaan yrittäjän kanssa toteutettavan vuorovaikutuksen keskeisiä teemoja. Tavoitteena on antaa yrittäjän kertoa omaa tarinaansa ja suunnitella sitä eteenpäin. Teemat toimivat neuvojan muistilistana tärkeimmistä keskusteltavista asioista. Kaikki kysymykset eivät ole aiheellisia kaikissa tapauksissa, vaan muistilistaa sovelletaan tapauskohtaisesti. </w:t>
      </w:r>
    </w:p>
    <w:p w14:paraId="5AF10E04" w14:textId="77777777" w:rsidR="007A7D5A" w:rsidRDefault="007A7D5A" w:rsidP="007A7D5A">
      <w:pPr>
        <w:jc w:val="both"/>
      </w:pPr>
    </w:p>
    <w:tbl>
      <w:tblPr>
        <w:tblStyle w:val="TaulukkoRuudukko"/>
        <w:tblW w:w="9630" w:type="dxa"/>
        <w:tblLayout w:type="fixed"/>
        <w:tblLook w:val="06A0" w:firstRow="1" w:lastRow="0" w:firstColumn="1" w:lastColumn="0" w:noHBand="1" w:noVBand="1"/>
      </w:tblPr>
      <w:tblGrid>
        <w:gridCol w:w="2655"/>
        <w:gridCol w:w="6975"/>
      </w:tblGrid>
      <w:tr w:rsidR="007A7D5A" w14:paraId="71474A4D" w14:textId="77777777" w:rsidTr="195F3434">
        <w:tc>
          <w:tcPr>
            <w:tcW w:w="2655" w:type="dxa"/>
          </w:tcPr>
          <w:p w14:paraId="6CB3A038" w14:textId="77777777" w:rsidR="007A7D5A" w:rsidRDefault="007A7D5A" w:rsidP="00B66720">
            <w:pPr>
              <w:rPr>
                <w:b/>
                <w:bCs/>
              </w:rPr>
            </w:pPr>
            <w:r w:rsidRPr="518F712E">
              <w:rPr>
                <w:b/>
                <w:bCs/>
              </w:rPr>
              <w:t xml:space="preserve">Teema </w:t>
            </w:r>
          </w:p>
        </w:tc>
        <w:tc>
          <w:tcPr>
            <w:tcW w:w="6975" w:type="dxa"/>
          </w:tcPr>
          <w:p w14:paraId="42166C58" w14:textId="77777777" w:rsidR="007A7D5A" w:rsidRDefault="007A7D5A" w:rsidP="00B66720">
            <w:pPr>
              <w:rPr>
                <w:b/>
                <w:bCs/>
              </w:rPr>
            </w:pPr>
            <w:r w:rsidRPr="518F712E">
              <w:rPr>
                <w:b/>
                <w:bCs/>
              </w:rPr>
              <w:t>Huomion kohteet</w:t>
            </w:r>
          </w:p>
        </w:tc>
      </w:tr>
      <w:tr w:rsidR="007A7D5A" w14:paraId="3C39E39E" w14:textId="77777777" w:rsidTr="195F3434">
        <w:tc>
          <w:tcPr>
            <w:tcW w:w="2655" w:type="dxa"/>
          </w:tcPr>
          <w:p w14:paraId="56FA601C" w14:textId="77777777" w:rsidR="007A7D5A" w:rsidRDefault="007A7D5A" w:rsidP="00B66720">
            <w:pPr>
              <w:pStyle w:val="Luettelokappale"/>
              <w:numPr>
                <w:ilvl w:val="0"/>
                <w:numId w:val="2"/>
              </w:numPr>
            </w:pPr>
            <w:r>
              <w:t>Yhteydenotto</w:t>
            </w:r>
          </w:p>
        </w:tc>
        <w:tc>
          <w:tcPr>
            <w:tcW w:w="6975" w:type="dxa"/>
          </w:tcPr>
          <w:p w14:paraId="5E4600FD" w14:textId="77777777" w:rsidR="007A7D5A" w:rsidRDefault="007A7D5A" w:rsidP="00B66720">
            <w:pPr>
              <w:pStyle w:val="Luettelokappale"/>
              <w:numPr>
                <w:ilvl w:val="0"/>
                <w:numId w:val="1"/>
              </w:numPr>
            </w:pPr>
            <w:r>
              <w:t>Sovitaan tapaamisen ajankohta, tapa ja paikka</w:t>
            </w:r>
          </w:p>
          <w:sdt>
            <w:sdtPr>
              <w:id w:val="-1445540519"/>
              <w:placeholder>
                <w:docPart w:val="DefaultPlaceholder_-1854013440"/>
              </w:placeholder>
              <w:showingPlcHdr/>
            </w:sdtPr>
            <w:sdtContent>
              <w:p w14:paraId="7D7061BB" w14:textId="4CA7CFC3" w:rsidR="008376EE" w:rsidRDefault="00A33F2B" w:rsidP="008376EE">
                <w:pPr>
                  <w:pStyle w:val="Luettelokappale"/>
                  <w:ind w:left="360"/>
                </w:pPr>
                <w:r w:rsidRPr="00157727">
                  <w:rPr>
                    <w:rStyle w:val="Paikkamerkkiteksti"/>
                  </w:rPr>
                  <w:t>Kirjoita tekstiä napsauttamalla tai napauttamalla tätä.</w:t>
                </w:r>
              </w:p>
            </w:sdtContent>
          </w:sdt>
          <w:p w14:paraId="43F6B91F" w14:textId="5B62350C" w:rsidR="007A7D5A" w:rsidRDefault="007A7D5A" w:rsidP="00B66720">
            <w:pPr>
              <w:pStyle w:val="Luettelokappale"/>
              <w:numPr>
                <w:ilvl w:val="0"/>
                <w:numId w:val="1"/>
              </w:numPr>
            </w:pPr>
            <w:r>
              <w:t xml:space="preserve">Yrittäjää pyydetään valmistautumaan tapaamiseen miettimällä omia tavoitteitaan </w:t>
            </w:r>
            <w:r w:rsidR="00F04C5F">
              <w:t>yrityksen, oman uran, jatkajan ja muun perheen suhteen</w:t>
            </w:r>
          </w:p>
          <w:sdt>
            <w:sdtPr>
              <w:id w:val="-1719967606"/>
              <w:placeholder>
                <w:docPart w:val="DefaultPlaceholder_-1854013440"/>
              </w:placeholder>
              <w:showingPlcHdr/>
            </w:sdtPr>
            <w:sdtContent>
              <w:p w14:paraId="6BF636C7" w14:textId="6F2ED9AD" w:rsidR="008376EE" w:rsidRDefault="008253C6" w:rsidP="008253C6">
                <w:pPr>
                  <w:ind w:left="360"/>
                </w:pPr>
                <w:r w:rsidRPr="00157727">
                  <w:rPr>
                    <w:rStyle w:val="Paikkamerkkiteksti"/>
                  </w:rPr>
                  <w:t>Kirjoita tekstiä napsauttamalla tai napauttamalla tätä.</w:t>
                </w:r>
              </w:p>
            </w:sdtContent>
          </w:sdt>
          <w:p w14:paraId="6BB301F9" w14:textId="77777777" w:rsidR="00087E8F" w:rsidRDefault="00087E8F" w:rsidP="00B66720">
            <w:pPr>
              <w:pStyle w:val="Luettelokappale"/>
              <w:numPr>
                <w:ilvl w:val="0"/>
                <w:numId w:val="1"/>
              </w:numPr>
            </w:pPr>
            <w:r>
              <w:t>yrittäjää pyydetään valmistautumaan esitt</w:t>
            </w:r>
            <w:r w:rsidR="3245E7DD">
              <w:t>ele</w:t>
            </w:r>
            <w:r>
              <w:t>mään yrityksen omist</w:t>
            </w:r>
            <w:r w:rsidR="00003893">
              <w:t>ajat</w:t>
            </w:r>
            <w:r w:rsidR="00871BD8">
              <w:t xml:space="preserve"> ja omaisuuden</w:t>
            </w:r>
          </w:p>
          <w:sdt>
            <w:sdtPr>
              <w:id w:val="1913119096"/>
              <w:placeholder>
                <w:docPart w:val="DefaultPlaceholder_-1854013440"/>
              </w:placeholder>
              <w:showingPlcHdr/>
            </w:sdtPr>
            <w:sdtContent>
              <w:p w14:paraId="3EA0DC8D" w14:textId="1557F230" w:rsidR="008376EE" w:rsidRDefault="008253C6" w:rsidP="008253C6">
                <w:pPr>
                  <w:ind w:left="360"/>
                </w:pPr>
                <w:r w:rsidRPr="00157727">
                  <w:rPr>
                    <w:rStyle w:val="Paikkamerkkiteksti"/>
                  </w:rPr>
                  <w:t>Kirjoita tekstiä napsauttamalla tai napauttamalla tätä.</w:t>
                </w:r>
              </w:p>
            </w:sdtContent>
          </w:sdt>
        </w:tc>
      </w:tr>
      <w:tr w:rsidR="007A7D5A" w14:paraId="46CD11B4" w14:textId="77777777" w:rsidTr="195F3434">
        <w:tc>
          <w:tcPr>
            <w:tcW w:w="2655" w:type="dxa"/>
          </w:tcPr>
          <w:p w14:paraId="1103B4E3" w14:textId="77777777" w:rsidR="00D87C60" w:rsidRDefault="00D87C60" w:rsidP="00B66720">
            <w:pPr>
              <w:pStyle w:val="Luettelokappale"/>
              <w:numPr>
                <w:ilvl w:val="0"/>
                <w:numId w:val="2"/>
              </w:numPr>
            </w:pPr>
            <w:r>
              <w:t xml:space="preserve">Yrittäjä </w:t>
            </w:r>
          </w:p>
          <w:p w14:paraId="13DDE870" w14:textId="26A2174C" w:rsidR="007A7D5A" w:rsidRDefault="007A7D5A" w:rsidP="00D87C60">
            <w:pPr>
              <w:pStyle w:val="Luettelokappale"/>
              <w:ind w:left="360"/>
            </w:pPr>
          </w:p>
        </w:tc>
        <w:tc>
          <w:tcPr>
            <w:tcW w:w="6975" w:type="dxa"/>
          </w:tcPr>
          <w:p w14:paraId="1789C1BD" w14:textId="77777777" w:rsidR="00D87C60" w:rsidRDefault="00D87C60" w:rsidP="00D87C60">
            <w:pPr>
              <w:pStyle w:val="Luettelokappale"/>
              <w:numPr>
                <w:ilvl w:val="0"/>
                <w:numId w:val="1"/>
              </w:numPr>
            </w:pPr>
            <w:r>
              <w:t>Millainen henkilö ja perhe?</w:t>
            </w:r>
          </w:p>
          <w:sdt>
            <w:sdtPr>
              <w:id w:val="70312756"/>
              <w:placeholder>
                <w:docPart w:val="DefaultPlaceholder_-1854013440"/>
              </w:placeholder>
              <w:showingPlcHdr/>
            </w:sdtPr>
            <w:sdtContent>
              <w:p w14:paraId="158125E8" w14:textId="503CE036" w:rsidR="008376EE" w:rsidRDefault="008253C6" w:rsidP="008253C6">
                <w:pPr>
                  <w:ind w:left="360"/>
                </w:pPr>
                <w:r w:rsidRPr="00157727">
                  <w:rPr>
                    <w:rStyle w:val="Paikkamerkkiteksti"/>
                  </w:rPr>
                  <w:t>Kirjoita tekstiä napsauttamalla tai napauttamalla tätä.</w:t>
                </w:r>
              </w:p>
            </w:sdtContent>
          </w:sdt>
          <w:p w14:paraId="1ADA2FCD" w14:textId="31567554" w:rsidR="00D87C60" w:rsidRDefault="00D87C60" w:rsidP="00D87C60">
            <w:pPr>
              <w:pStyle w:val="Luettelokappale"/>
              <w:numPr>
                <w:ilvl w:val="0"/>
                <w:numId w:val="1"/>
              </w:numPr>
            </w:pPr>
            <w:r>
              <w:t>Mi</w:t>
            </w:r>
            <w:r w:rsidR="007956BC">
              <w:t>lloin</w:t>
            </w:r>
            <w:r>
              <w:t xml:space="preserve"> luopumassa yrityksestä?</w:t>
            </w:r>
          </w:p>
          <w:sdt>
            <w:sdtPr>
              <w:id w:val="1492441738"/>
              <w:placeholder>
                <w:docPart w:val="DefaultPlaceholder_-1854013440"/>
              </w:placeholder>
              <w:showingPlcHdr/>
            </w:sdtPr>
            <w:sdtContent>
              <w:p w14:paraId="3EE643C1" w14:textId="1D78B221" w:rsidR="008376EE" w:rsidRDefault="008253C6" w:rsidP="008253C6">
                <w:pPr>
                  <w:ind w:left="360"/>
                </w:pPr>
                <w:r w:rsidRPr="00157727">
                  <w:rPr>
                    <w:rStyle w:val="Paikkamerkkiteksti"/>
                  </w:rPr>
                  <w:t>Kirjoita tekstiä napsauttamalla tai napauttamalla tätä.</w:t>
                </w:r>
              </w:p>
            </w:sdtContent>
          </w:sdt>
          <w:p w14:paraId="5E0DA054" w14:textId="2B4FCBCA" w:rsidR="00682A04" w:rsidRDefault="0055310F" w:rsidP="00D87C60">
            <w:pPr>
              <w:pStyle w:val="Luettelokappale"/>
              <w:numPr>
                <w:ilvl w:val="0"/>
                <w:numId w:val="1"/>
              </w:numPr>
            </w:pPr>
            <w:r>
              <w:t>Miksi kyseinen aikataulu?</w:t>
            </w:r>
          </w:p>
          <w:sdt>
            <w:sdtPr>
              <w:id w:val="-17161980"/>
              <w:placeholder>
                <w:docPart w:val="DefaultPlaceholder_-1854013440"/>
              </w:placeholder>
              <w:showingPlcHdr/>
            </w:sdtPr>
            <w:sdtContent>
              <w:p w14:paraId="62187B58" w14:textId="7BC0C64D" w:rsidR="008376EE" w:rsidRDefault="008253C6" w:rsidP="008253C6">
                <w:pPr>
                  <w:ind w:left="360"/>
                </w:pPr>
                <w:r w:rsidRPr="00157727">
                  <w:rPr>
                    <w:rStyle w:val="Paikkamerkkiteksti"/>
                  </w:rPr>
                  <w:t>Kirjoita tekstiä napsauttamalla tai napauttamalla tätä.</w:t>
                </w:r>
              </w:p>
            </w:sdtContent>
          </w:sdt>
          <w:p w14:paraId="2E82B7ED" w14:textId="77777777" w:rsidR="007A7D5A" w:rsidRDefault="00D87C60" w:rsidP="00D87C60">
            <w:pPr>
              <w:pStyle w:val="Luettelokappale"/>
              <w:numPr>
                <w:ilvl w:val="0"/>
                <w:numId w:val="1"/>
              </w:numPr>
            </w:pPr>
            <w:r>
              <w:t xml:space="preserve">Mikä rooli </w:t>
            </w:r>
            <w:proofErr w:type="spellStart"/>
            <w:r w:rsidR="00003893">
              <w:t>spv:n</w:t>
            </w:r>
            <w:proofErr w:type="spellEnd"/>
            <w:r>
              <w:t xml:space="preserve"> jälkeen?</w:t>
            </w:r>
          </w:p>
          <w:sdt>
            <w:sdtPr>
              <w:id w:val="415214489"/>
              <w:placeholder>
                <w:docPart w:val="DefaultPlaceholder_-1854013440"/>
              </w:placeholder>
              <w:showingPlcHdr/>
            </w:sdtPr>
            <w:sdtContent>
              <w:p w14:paraId="3F26991F" w14:textId="316007D6" w:rsidR="008376EE" w:rsidRDefault="008253C6" w:rsidP="008253C6">
                <w:pPr>
                  <w:ind w:left="360"/>
                </w:pPr>
                <w:r w:rsidRPr="00157727">
                  <w:rPr>
                    <w:rStyle w:val="Paikkamerkkiteksti"/>
                  </w:rPr>
                  <w:t>Kirjoita tekstiä napsauttamalla tai napauttamalla tätä.</w:t>
                </w:r>
              </w:p>
            </w:sdtContent>
          </w:sdt>
        </w:tc>
      </w:tr>
      <w:tr w:rsidR="007A7D5A" w14:paraId="3ADE4C12" w14:textId="77777777" w:rsidTr="195F3434">
        <w:tc>
          <w:tcPr>
            <w:tcW w:w="2655" w:type="dxa"/>
          </w:tcPr>
          <w:p w14:paraId="442CFF41" w14:textId="1083AC89" w:rsidR="007A7D5A" w:rsidRDefault="00EE0B04" w:rsidP="00B66720">
            <w:pPr>
              <w:pStyle w:val="Luettelokappale"/>
              <w:numPr>
                <w:ilvl w:val="0"/>
                <w:numId w:val="2"/>
              </w:numPr>
            </w:pPr>
            <w:r>
              <w:t>Liiketoiminta</w:t>
            </w:r>
          </w:p>
        </w:tc>
        <w:tc>
          <w:tcPr>
            <w:tcW w:w="6975" w:type="dxa"/>
          </w:tcPr>
          <w:p w14:paraId="005ED09E" w14:textId="77777777" w:rsidR="00883BAE" w:rsidRDefault="00883BAE" w:rsidP="00883BAE">
            <w:pPr>
              <w:pStyle w:val="Luettelokappale"/>
              <w:numPr>
                <w:ilvl w:val="0"/>
                <w:numId w:val="1"/>
              </w:numPr>
            </w:pPr>
            <w:r>
              <w:t>Asiakkaat, palvelut ja tuotteet</w:t>
            </w:r>
          </w:p>
          <w:sdt>
            <w:sdtPr>
              <w:id w:val="-1467889127"/>
              <w:placeholder>
                <w:docPart w:val="DefaultPlaceholder_-1854013440"/>
              </w:placeholder>
              <w:showingPlcHdr/>
            </w:sdtPr>
            <w:sdtContent>
              <w:p w14:paraId="5A611F2E" w14:textId="43686847" w:rsidR="008376EE" w:rsidRDefault="008253C6" w:rsidP="008376EE">
                <w:pPr>
                  <w:pStyle w:val="Luettelokappale"/>
                  <w:ind w:left="360"/>
                </w:pPr>
                <w:r w:rsidRPr="00157727">
                  <w:rPr>
                    <w:rStyle w:val="Paikkamerkkiteksti"/>
                  </w:rPr>
                  <w:t>Kirjoita tekstiä napsauttamalla tai napauttamalla tätä.</w:t>
                </w:r>
              </w:p>
            </w:sdtContent>
          </w:sdt>
          <w:p w14:paraId="5075F3CC" w14:textId="77777777" w:rsidR="00883BAE" w:rsidRDefault="00883BAE" w:rsidP="00883BAE">
            <w:pPr>
              <w:pStyle w:val="Luettelokappale"/>
              <w:numPr>
                <w:ilvl w:val="0"/>
                <w:numId w:val="1"/>
              </w:numPr>
            </w:pPr>
            <w:r>
              <w:t>Yhteistyökumppanit ja tavarantoimittajat</w:t>
            </w:r>
          </w:p>
          <w:sdt>
            <w:sdtPr>
              <w:id w:val="-1856491577"/>
              <w:placeholder>
                <w:docPart w:val="DefaultPlaceholder_-1854013440"/>
              </w:placeholder>
              <w:showingPlcHdr/>
            </w:sdtPr>
            <w:sdtContent>
              <w:p w14:paraId="29DD18F3" w14:textId="13F2A973" w:rsidR="008376EE" w:rsidRDefault="008253C6" w:rsidP="008253C6">
                <w:pPr>
                  <w:ind w:left="360"/>
                </w:pPr>
                <w:r w:rsidRPr="00157727">
                  <w:rPr>
                    <w:rStyle w:val="Paikkamerkkiteksti"/>
                  </w:rPr>
                  <w:t>Kirjoita tekstiä napsauttamalla tai napauttamalla tätä.</w:t>
                </w:r>
              </w:p>
            </w:sdtContent>
          </w:sdt>
          <w:p w14:paraId="5816AE01" w14:textId="77777777" w:rsidR="00883BAE" w:rsidRDefault="00883BAE" w:rsidP="00883BAE">
            <w:pPr>
              <w:pStyle w:val="Luettelokappale"/>
              <w:numPr>
                <w:ilvl w:val="0"/>
                <w:numId w:val="1"/>
              </w:numPr>
            </w:pPr>
            <w:r>
              <w:t>Ydinosaaminen ja kilpailuetu</w:t>
            </w:r>
          </w:p>
          <w:sdt>
            <w:sdtPr>
              <w:id w:val="-130717655"/>
              <w:placeholder>
                <w:docPart w:val="DefaultPlaceholder_-1854013440"/>
              </w:placeholder>
              <w:showingPlcHdr/>
            </w:sdtPr>
            <w:sdtContent>
              <w:p w14:paraId="630A79DE" w14:textId="227F99A1" w:rsidR="008376EE" w:rsidRDefault="008253C6" w:rsidP="008253C6">
                <w:pPr>
                  <w:ind w:left="360"/>
                </w:pPr>
                <w:r w:rsidRPr="00157727">
                  <w:rPr>
                    <w:rStyle w:val="Paikkamerkkiteksti"/>
                  </w:rPr>
                  <w:t>Kirjoita tekstiä napsauttamalla tai napauttamalla tätä.</w:t>
                </w:r>
              </w:p>
            </w:sdtContent>
          </w:sdt>
          <w:p w14:paraId="0A49CA22" w14:textId="77777777" w:rsidR="007A7D5A" w:rsidRDefault="00883BAE" w:rsidP="00546B4B">
            <w:pPr>
              <w:pStyle w:val="Luettelokappale"/>
              <w:numPr>
                <w:ilvl w:val="0"/>
                <w:numId w:val="1"/>
              </w:numPr>
            </w:pPr>
            <w:r>
              <w:t>Onko jokin edellisistä riippuvainen nykyisestä yrittäjästä?</w:t>
            </w:r>
          </w:p>
          <w:sdt>
            <w:sdtPr>
              <w:id w:val="-1731925278"/>
              <w:placeholder>
                <w:docPart w:val="DefaultPlaceholder_-1854013440"/>
              </w:placeholder>
              <w:showingPlcHdr/>
            </w:sdtPr>
            <w:sdtContent>
              <w:p w14:paraId="1CFD421E" w14:textId="2917053C" w:rsidR="008376EE" w:rsidRDefault="008253C6" w:rsidP="008253C6">
                <w:pPr>
                  <w:ind w:left="360"/>
                </w:pPr>
                <w:r w:rsidRPr="00157727">
                  <w:rPr>
                    <w:rStyle w:val="Paikkamerkkiteksti"/>
                  </w:rPr>
                  <w:t>Kirjoita tekstiä napsauttamalla tai napauttamalla tätä.</w:t>
                </w:r>
              </w:p>
            </w:sdtContent>
          </w:sdt>
        </w:tc>
      </w:tr>
      <w:tr w:rsidR="007A7D5A" w14:paraId="2FDA174E" w14:textId="77777777" w:rsidTr="195F3434">
        <w:tc>
          <w:tcPr>
            <w:tcW w:w="2655" w:type="dxa"/>
          </w:tcPr>
          <w:p w14:paraId="7D1919D7" w14:textId="267EC4E2" w:rsidR="007A7D5A" w:rsidRDefault="00883BAE" w:rsidP="00B66720">
            <w:pPr>
              <w:pStyle w:val="Luettelokappale"/>
              <w:numPr>
                <w:ilvl w:val="0"/>
                <w:numId w:val="2"/>
              </w:numPr>
            </w:pPr>
            <w:r>
              <w:t>Yritys</w:t>
            </w:r>
          </w:p>
        </w:tc>
        <w:tc>
          <w:tcPr>
            <w:tcW w:w="6975" w:type="dxa"/>
          </w:tcPr>
          <w:p w14:paraId="68901EDA" w14:textId="77777777" w:rsidR="00546B4B" w:rsidRDefault="00546B4B" w:rsidP="00546B4B">
            <w:pPr>
              <w:pStyle w:val="Luettelokappale"/>
              <w:numPr>
                <w:ilvl w:val="0"/>
                <w:numId w:val="1"/>
              </w:numPr>
            </w:pPr>
            <w:r>
              <w:t>Yrityksen historia ja omistus</w:t>
            </w:r>
          </w:p>
          <w:sdt>
            <w:sdtPr>
              <w:id w:val="147024796"/>
              <w:placeholder>
                <w:docPart w:val="DefaultPlaceholder_-1854013440"/>
              </w:placeholder>
              <w:showingPlcHdr/>
            </w:sdtPr>
            <w:sdtContent>
              <w:p w14:paraId="49C6F111" w14:textId="51FFF3D2" w:rsidR="008376EE" w:rsidRDefault="008253C6" w:rsidP="008253C6">
                <w:pPr>
                  <w:ind w:left="360"/>
                </w:pPr>
                <w:r w:rsidRPr="00157727">
                  <w:rPr>
                    <w:rStyle w:val="Paikkamerkkiteksti"/>
                  </w:rPr>
                  <w:t>Kirjoita tekstiä napsauttamalla tai napauttamalla tätä.</w:t>
                </w:r>
              </w:p>
            </w:sdtContent>
          </w:sdt>
          <w:p w14:paraId="7BFC8302" w14:textId="77777777" w:rsidR="00546B4B" w:rsidRDefault="00546B4B" w:rsidP="00546B4B">
            <w:pPr>
              <w:pStyle w:val="Luettelokappale"/>
              <w:numPr>
                <w:ilvl w:val="0"/>
                <w:numId w:val="1"/>
              </w:numPr>
            </w:pPr>
            <w:r>
              <w:t>Talous: maksuvalmius, kannattavuus, omaisuuserät ja velat</w:t>
            </w:r>
          </w:p>
          <w:sdt>
            <w:sdtPr>
              <w:id w:val="432095734"/>
              <w:placeholder>
                <w:docPart w:val="DefaultPlaceholder_-1854013440"/>
              </w:placeholder>
              <w:showingPlcHdr/>
            </w:sdtPr>
            <w:sdtContent>
              <w:p w14:paraId="2AAAD94D" w14:textId="662AE126" w:rsidR="008376EE" w:rsidRDefault="008253C6" w:rsidP="008253C6">
                <w:pPr>
                  <w:ind w:left="360"/>
                </w:pPr>
                <w:r w:rsidRPr="00157727">
                  <w:rPr>
                    <w:rStyle w:val="Paikkamerkkiteksti"/>
                  </w:rPr>
                  <w:t>Kirjoita tekstiä napsauttamalla tai napauttamalla tätä.</w:t>
                </w:r>
              </w:p>
            </w:sdtContent>
          </w:sdt>
          <w:p w14:paraId="213AE08F" w14:textId="77777777" w:rsidR="00546B4B" w:rsidRDefault="00546B4B" w:rsidP="00546B4B">
            <w:pPr>
              <w:pStyle w:val="Luettelokappale"/>
              <w:numPr>
                <w:ilvl w:val="0"/>
                <w:numId w:val="1"/>
              </w:numPr>
            </w:pPr>
            <w:r>
              <w:t>Markkina-asema, markkinoiden ennuste</w:t>
            </w:r>
          </w:p>
          <w:sdt>
            <w:sdtPr>
              <w:id w:val="-2147266934"/>
              <w:placeholder>
                <w:docPart w:val="DefaultPlaceholder_-1854013440"/>
              </w:placeholder>
              <w:showingPlcHdr/>
            </w:sdtPr>
            <w:sdtContent>
              <w:p w14:paraId="58EB8F2F" w14:textId="2F116F47" w:rsidR="001B154D" w:rsidRDefault="008253C6" w:rsidP="008253C6">
                <w:pPr>
                  <w:ind w:left="360"/>
                </w:pPr>
                <w:r w:rsidRPr="00157727">
                  <w:rPr>
                    <w:rStyle w:val="Paikkamerkkiteksti"/>
                  </w:rPr>
                  <w:t>Kirjoita tekstiä napsauttamalla tai napauttamalla tätä.</w:t>
                </w:r>
              </w:p>
            </w:sdtContent>
          </w:sdt>
          <w:p w14:paraId="6AC5991A" w14:textId="141B8254" w:rsidR="00546B4B" w:rsidRDefault="00546B4B" w:rsidP="00546B4B">
            <w:pPr>
              <w:pStyle w:val="Luettelokappale"/>
              <w:numPr>
                <w:ilvl w:val="0"/>
                <w:numId w:val="1"/>
              </w:numPr>
            </w:pPr>
            <w:r>
              <w:t>Keskeisimmät sopimukset</w:t>
            </w:r>
          </w:p>
          <w:sdt>
            <w:sdtPr>
              <w:id w:val="-2074336914"/>
              <w:placeholder>
                <w:docPart w:val="DefaultPlaceholder_-1854013440"/>
              </w:placeholder>
              <w:showingPlcHdr/>
            </w:sdtPr>
            <w:sdtContent>
              <w:p w14:paraId="4D609B33" w14:textId="66FB5823" w:rsidR="001B154D" w:rsidRDefault="008253C6" w:rsidP="008253C6">
                <w:pPr>
                  <w:ind w:left="360"/>
                </w:pPr>
                <w:r w:rsidRPr="00157727">
                  <w:rPr>
                    <w:rStyle w:val="Paikkamerkkiteksti"/>
                  </w:rPr>
                  <w:t>Kirjoita tekstiä napsauttamalla tai napauttamalla tätä.</w:t>
                </w:r>
              </w:p>
            </w:sdtContent>
          </w:sdt>
          <w:p w14:paraId="38ACD150" w14:textId="77777777" w:rsidR="000207D2" w:rsidRDefault="00546B4B" w:rsidP="00546B4B">
            <w:pPr>
              <w:pStyle w:val="Luettelokappale"/>
              <w:numPr>
                <w:ilvl w:val="0"/>
                <w:numId w:val="1"/>
              </w:numPr>
            </w:pPr>
            <w:r>
              <w:t>Henkilöstö</w:t>
            </w:r>
          </w:p>
          <w:sdt>
            <w:sdtPr>
              <w:id w:val="-1977520740"/>
              <w:placeholder>
                <w:docPart w:val="DefaultPlaceholder_-1854013440"/>
              </w:placeholder>
              <w:showingPlcHdr/>
            </w:sdtPr>
            <w:sdtContent>
              <w:p w14:paraId="43550628" w14:textId="322411AB" w:rsidR="001B154D" w:rsidRDefault="008253C6" w:rsidP="008253C6">
                <w:pPr>
                  <w:ind w:left="360"/>
                </w:pPr>
                <w:r w:rsidRPr="00157727">
                  <w:rPr>
                    <w:rStyle w:val="Paikkamerkkiteksti"/>
                  </w:rPr>
                  <w:t>Kirjoita tekstiä napsauttamalla tai napauttamalla tätä.</w:t>
                </w:r>
              </w:p>
            </w:sdtContent>
          </w:sdt>
        </w:tc>
      </w:tr>
      <w:tr w:rsidR="007A7D5A" w14:paraId="5BBB5C81" w14:textId="77777777" w:rsidTr="195F3434">
        <w:tc>
          <w:tcPr>
            <w:tcW w:w="2655" w:type="dxa"/>
          </w:tcPr>
          <w:p w14:paraId="5CBCDEF4" w14:textId="009D5FCC" w:rsidR="007A7D5A" w:rsidRDefault="007A7D5A" w:rsidP="00B66720">
            <w:pPr>
              <w:pStyle w:val="Luettelokappale"/>
              <w:numPr>
                <w:ilvl w:val="0"/>
                <w:numId w:val="2"/>
              </w:numPr>
            </w:pPr>
            <w:r>
              <w:lastRenderedPageBreak/>
              <w:t xml:space="preserve">Yrityksen </w:t>
            </w:r>
            <w:r w:rsidR="00B57860">
              <w:t>luovutus jatkajalle - sukupolvenvaihdos</w:t>
            </w:r>
          </w:p>
        </w:tc>
        <w:tc>
          <w:tcPr>
            <w:tcW w:w="6975" w:type="dxa"/>
          </w:tcPr>
          <w:p w14:paraId="2132D80C" w14:textId="08EE8F26" w:rsidR="00705A40" w:rsidRDefault="00D72433" w:rsidP="00705A40">
            <w:pPr>
              <w:pStyle w:val="Luettelokappale"/>
              <w:numPr>
                <w:ilvl w:val="0"/>
                <w:numId w:val="1"/>
              </w:numPr>
            </w:pPr>
            <w:r>
              <w:t>Miten</w:t>
            </w:r>
            <w:r w:rsidR="00C53890">
              <w:t xml:space="preserve"> luopuja</w:t>
            </w:r>
            <w:r w:rsidR="009723C2">
              <w:t xml:space="preserve"> on</w:t>
            </w:r>
            <w:r w:rsidR="00C53890">
              <w:t xml:space="preserve"> </w:t>
            </w:r>
            <w:r w:rsidR="00D26BA9">
              <w:t xml:space="preserve">aloittanut </w:t>
            </w:r>
            <w:r w:rsidR="00C53890">
              <w:t>luopum</w:t>
            </w:r>
            <w:r w:rsidR="00D26BA9">
              <w:t>isprosessin</w:t>
            </w:r>
            <w:r w:rsidR="00C53890">
              <w:t xml:space="preserve">? </w:t>
            </w:r>
            <w:r w:rsidR="667F8835">
              <w:t>O</w:t>
            </w:r>
            <w:r w:rsidR="000D03F5">
              <w:t>mistus, valta, vastuu</w:t>
            </w:r>
            <w:r w:rsidR="00C3471F">
              <w:t xml:space="preserve">, tiedon siirto, </w:t>
            </w:r>
            <w:r w:rsidR="009723C2">
              <w:t>luopujan muu ajankäyttö ja harrastukset</w:t>
            </w:r>
          </w:p>
          <w:sdt>
            <w:sdtPr>
              <w:id w:val="-2146264230"/>
              <w:placeholder>
                <w:docPart w:val="DefaultPlaceholder_-1854013440"/>
              </w:placeholder>
              <w:showingPlcHdr/>
            </w:sdtPr>
            <w:sdtContent>
              <w:p w14:paraId="048D884E" w14:textId="1E001E35" w:rsidR="001B154D" w:rsidRDefault="008253C6" w:rsidP="001B154D">
                <w:pPr>
                  <w:pStyle w:val="Luettelokappale"/>
                  <w:ind w:left="360"/>
                </w:pPr>
                <w:r w:rsidRPr="00157727">
                  <w:rPr>
                    <w:rStyle w:val="Paikkamerkkiteksti"/>
                  </w:rPr>
                  <w:t>Kirjoita tekstiä napsauttamalla tai napauttamalla tätä.</w:t>
                </w:r>
              </w:p>
            </w:sdtContent>
          </w:sdt>
          <w:p w14:paraId="7E5E5DE0" w14:textId="51C035F3" w:rsidR="00B2305A" w:rsidRDefault="00B2305A" w:rsidP="00B66720">
            <w:pPr>
              <w:pStyle w:val="Luettelokappale"/>
              <w:numPr>
                <w:ilvl w:val="0"/>
                <w:numId w:val="1"/>
              </w:numPr>
            </w:pPr>
            <w:r>
              <w:t>Mitä jatkaja tekee nyt, millaiset valmiudet hänellä on?</w:t>
            </w:r>
          </w:p>
          <w:sdt>
            <w:sdtPr>
              <w:id w:val="-648056827"/>
              <w:placeholder>
                <w:docPart w:val="DefaultPlaceholder_-1854013440"/>
              </w:placeholder>
              <w:showingPlcHdr/>
            </w:sdtPr>
            <w:sdtContent>
              <w:p w14:paraId="18956F82" w14:textId="66C03FEA" w:rsidR="001B154D" w:rsidRDefault="008253C6" w:rsidP="008253C6">
                <w:pPr>
                  <w:ind w:left="360"/>
                </w:pPr>
                <w:r w:rsidRPr="00157727">
                  <w:rPr>
                    <w:rStyle w:val="Paikkamerkkiteksti"/>
                  </w:rPr>
                  <w:t>Kirjoita tekstiä napsauttamalla tai napauttamalla tätä.</w:t>
                </w:r>
              </w:p>
            </w:sdtContent>
          </w:sdt>
          <w:p w14:paraId="55E28D82" w14:textId="66BDB8F9" w:rsidR="007470D1" w:rsidRDefault="007470D1" w:rsidP="00B66720">
            <w:pPr>
              <w:pStyle w:val="Luettelokappale"/>
              <w:numPr>
                <w:ilvl w:val="0"/>
                <w:numId w:val="1"/>
              </w:numPr>
            </w:pPr>
            <w:r>
              <w:t xml:space="preserve">Millaisia valmiuksia jatkajan tulisi vielä hankkia ennen </w:t>
            </w:r>
            <w:r w:rsidR="00344735">
              <w:t>yrityksen haltuunottoa?</w:t>
            </w:r>
          </w:p>
          <w:sdt>
            <w:sdtPr>
              <w:id w:val="-1326505663"/>
              <w:placeholder>
                <w:docPart w:val="DefaultPlaceholder_-1854013440"/>
              </w:placeholder>
              <w:showingPlcHdr/>
            </w:sdtPr>
            <w:sdtContent>
              <w:p w14:paraId="2F52036A" w14:textId="005FCF43" w:rsidR="001B154D" w:rsidRDefault="008253C6" w:rsidP="008253C6">
                <w:pPr>
                  <w:ind w:left="360"/>
                </w:pPr>
                <w:r w:rsidRPr="00157727">
                  <w:rPr>
                    <w:rStyle w:val="Paikkamerkkiteksti"/>
                  </w:rPr>
                  <w:t>Kirjoita tekstiä napsauttamalla tai napauttamalla tätä.</w:t>
                </w:r>
              </w:p>
            </w:sdtContent>
          </w:sdt>
          <w:p w14:paraId="2163C334" w14:textId="4464C798" w:rsidR="00C53890" w:rsidRDefault="0054495D" w:rsidP="00B66720">
            <w:pPr>
              <w:pStyle w:val="Luettelokappale"/>
              <w:numPr>
                <w:ilvl w:val="0"/>
                <w:numId w:val="1"/>
              </w:numPr>
            </w:pPr>
            <w:r>
              <w:t>Mitä</w:t>
            </w:r>
            <w:r w:rsidR="00C53890">
              <w:t xml:space="preserve"> jatkajan kanssa</w:t>
            </w:r>
            <w:r w:rsidR="008B79A0">
              <w:t xml:space="preserve"> on</w:t>
            </w:r>
            <w:r w:rsidR="00C53890">
              <w:t xml:space="preserve"> keskusteltu?</w:t>
            </w:r>
          </w:p>
          <w:sdt>
            <w:sdtPr>
              <w:id w:val="1630509017"/>
              <w:placeholder>
                <w:docPart w:val="DefaultPlaceholder_-1854013440"/>
              </w:placeholder>
              <w:showingPlcHdr/>
            </w:sdtPr>
            <w:sdtContent>
              <w:p w14:paraId="19189DE3" w14:textId="5B00055D" w:rsidR="001B154D" w:rsidRDefault="008253C6" w:rsidP="008253C6">
                <w:pPr>
                  <w:ind w:left="360"/>
                </w:pPr>
                <w:r w:rsidRPr="00157727">
                  <w:rPr>
                    <w:rStyle w:val="Paikkamerkkiteksti"/>
                  </w:rPr>
                  <w:t>Kirjoita tekstiä napsauttamalla tai napauttamalla tätä.</w:t>
                </w:r>
              </w:p>
            </w:sdtContent>
          </w:sdt>
          <w:p w14:paraId="3DC90842" w14:textId="36BFC23A" w:rsidR="00C53890" w:rsidRDefault="008B79A0" w:rsidP="00B66720">
            <w:pPr>
              <w:pStyle w:val="Luettelokappale"/>
              <w:numPr>
                <w:ilvl w:val="0"/>
                <w:numId w:val="1"/>
              </w:numPr>
            </w:pPr>
            <w:r>
              <w:t xml:space="preserve">Mitä </w:t>
            </w:r>
            <w:r w:rsidR="00C53890">
              <w:t>muun perheen kanssa</w:t>
            </w:r>
            <w:r>
              <w:t xml:space="preserve"> on</w:t>
            </w:r>
            <w:r w:rsidR="00C53890">
              <w:t xml:space="preserve"> keskusteltu</w:t>
            </w:r>
            <w:r w:rsidR="00B87C99">
              <w:t>?</w:t>
            </w:r>
          </w:p>
          <w:sdt>
            <w:sdtPr>
              <w:id w:val="1482578483"/>
              <w:placeholder>
                <w:docPart w:val="DefaultPlaceholder_-1854013440"/>
              </w:placeholder>
              <w:showingPlcHdr/>
            </w:sdtPr>
            <w:sdtContent>
              <w:p w14:paraId="521020DB" w14:textId="567E937C" w:rsidR="001B154D" w:rsidRDefault="008253C6" w:rsidP="008253C6">
                <w:pPr>
                  <w:ind w:left="360"/>
                </w:pPr>
                <w:r w:rsidRPr="00157727">
                  <w:rPr>
                    <w:rStyle w:val="Paikkamerkkiteksti"/>
                  </w:rPr>
                  <w:t>Kirjoita tekstiä napsauttamalla tai napauttamalla tätä.</w:t>
                </w:r>
              </w:p>
            </w:sdtContent>
          </w:sdt>
          <w:p w14:paraId="0C5C71F1" w14:textId="4CB3489C" w:rsidR="00B2305A" w:rsidRDefault="00B87C99" w:rsidP="00266902">
            <w:pPr>
              <w:pStyle w:val="Luettelokappale"/>
              <w:numPr>
                <w:ilvl w:val="0"/>
                <w:numId w:val="1"/>
              </w:numPr>
            </w:pPr>
            <w:r>
              <w:t xml:space="preserve">Mikäli ei ole keskusteltu, </w:t>
            </w:r>
            <w:r w:rsidR="000D7DA4">
              <w:t>se on ensimmäinen tehtävä</w:t>
            </w:r>
            <w:r w:rsidR="00963C11">
              <w:t>. Kehota</w:t>
            </w:r>
            <w:r w:rsidR="00AF7EA0">
              <w:t xml:space="preserve"> sopimaan</w:t>
            </w:r>
            <w:r w:rsidR="000D7DA4">
              <w:t xml:space="preserve"> </w:t>
            </w:r>
            <w:r w:rsidR="00F54F30">
              <w:t>täsmälli</w:t>
            </w:r>
            <w:r w:rsidR="00D718B6">
              <w:t>n</w:t>
            </w:r>
            <w:r w:rsidR="00F54F30">
              <w:t>en a</w:t>
            </w:r>
            <w:r w:rsidR="00D718B6">
              <w:t>ika</w:t>
            </w:r>
            <w:r w:rsidR="00F54F30">
              <w:t xml:space="preserve"> ja pai</w:t>
            </w:r>
            <w:r w:rsidR="00D718B6">
              <w:t>kka</w:t>
            </w:r>
            <w:r w:rsidR="00AF7EA0">
              <w:t xml:space="preserve"> </w:t>
            </w:r>
            <w:r w:rsidR="00EF2DA6">
              <w:t xml:space="preserve">rauhalliselle kohtaamiselle, missä jokainen osapuoli saa esittää omat </w:t>
            </w:r>
            <w:r w:rsidR="495E17B2">
              <w:t>ajatukse</w:t>
            </w:r>
            <w:r w:rsidR="13FA4265">
              <w:t>t</w:t>
            </w:r>
            <w:r w:rsidR="495E17B2">
              <w:t xml:space="preserve">, </w:t>
            </w:r>
            <w:r w:rsidR="00EF2DA6">
              <w:t>tavoittee</w:t>
            </w:r>
            <w:r w:rsidR="5CD2F0B3">
              <w:t>t</w:t>
            </w:r>
            <w:r w:rsidR="00EF2DA6">
              <w:t xml:space="preserve"> ja suunnitelma</w:t>
            </w:r>
            <w:r w:rsidR="64780688">
              <w:t>t</w:t>
            </w:r>
            <w:r w:rsidR="00EF2DA6">
              <w:t>.</w:t>
            </w:r>
          </w:p>
          <w:sdt>
            <w:sdtPr>
              <w:id w:val="-906066981"/>
              <w:placeholder>
                <w:docPart w:val="DefaultPlaceholder_-1854013440"/>
              </w:placeholder>
              <w:showingPlcHdr/>
            </w:sdtPr>
            <w:sdtContent>
              <w:p w14:paraId="0DDD3B02" w14:textId="5C3F72D6" w:rsidR="007B41CF" w:rsidRDefault="008253C6" w:rsidP="008253C6">
                <w:pPr>
                  <w:ind w:left="360"/>
                </w:pPr>
                <w:r w:rsidRPr="00157727">
                  <w:rPr>
                    <w:rStyle w:val="Paikkamerkkiteksti"/>
                  </w:rPr>
                  <w:t>Kirjoita tekstiä napsauttamalla tai napauttamalla tätä.</w:t>
                </w:r>
              </w:p>
            </w:sdtContent>
          </w:sdt>
          <w:p w14:paraId="382D3FB7" w14:textId="77777777" w:rsidR="006840DE" w:rsidRDefault="007A7D5A" w:rsidP="00B66720">
            <w:pPr>
              <w:pStyle w:val="Luettelokappale"/>
              <w:numPr>
                <w:ilvl w:val="0"/>
                <w:numId w:val="1"/>
              </w:numPr>
              <w:rPr>
                <w:color w:val="000000" w:themeColor="text1"/>
              </w:rPr>
            </w:pPr>
            <w:r w:rsidRPr="001D47A3">
              <w:rPr>
                <w:color w:val="000000" w:themeColor="text1"/>
              </w:rPr>
              <w:t>Yrityksen tuottoarvon ja substanssiarvon muodostumisen pääperiaatteet</w:t>
            </w:r>
            <w:r w:rsidR="001E7A55">
              <w:rPr>
                <w:color w:val="000000" w:themeColor="text1"/>
              </w:rPr>
              <w:t xml:space="preserve"> </w:t>
            </w:r>
          </w:p>
          <w:sdt>
            <w:sdtPr>
              <w:rPr>
                <w:color w:val="000000" w:themeColor="text1"/>
              </w:rPr>
              <w:id w:val="98843673"/>
              <w:placeholder>
                <w:docPart w:val="DefaultPlaceholder_-1854013440"/>
              </w:placeholder>
              <w:showingPlcHdr/>
            </w:sdtPr>
            <w:sdtContent>
              <w:p w14:paraId="156F4487" w14:textId="6E3CDDB6" w:rsidR="007B41CF" w:rsidRPr="007B41CF" w:rsidRDefault="008253C6" w:rsidP="008253C6">
                <w:pPr>
                  <w:ind w:left="360"/>
                  <w:rPr>
                    <w:color w:val="000000" w:themeColor="text1"/>
                  </w:rPr>
                </w:pPr>
                <w:r w:rsidRPr="00157727">
                  <w:rPr>
                    <w:rStyle w:val="Paikkamerkkiteksti"/>
                  </w:rPr>
                  <w:t>Kirjoita tekstiä napsauttamalla tai napauttamalla tätä.</w:t>
                </w:r>
              </w:p>
            </w:sdtContent>
          </w:sdt>
          <w:p w14:paraId="3920ACD2" w14:textId="28AB4DCE" w:rsidR="007A7D5A" w:rsidRDefault="7D4C4DB2" w:rsidP="00B66720">
            <w:pPr>
              <w:pStyle w:val="Luettelokappale"/>
              <w:numPr>
                <w:ilvl w:val="0"/>
                <w:numId w:val="1"/>
              </w:numPr>
              <w:rPr>
                <w:color w:val="000000" w:themeColor="text1"/>
              </w:rPr>
            </w:pPr>
            <w:r w:rsidRPr="195F3434">
              <w:rPr>
                <w:color w:val="000000" w:themeColor="text1"/>
              </w:rPr>
              <w:t>V</w:t>
            </w:r>
            <w:r w:rsidR="0D4AAFDB" w:rsidRPr="195F3434">
              <w:rPr>
                <w:color w:val="000000" w:themeColor="text1"/>
              </w:rPr>
              <w:t xml:space="preserve">erottajan suhtautuminen </w:t>
            </w:r>
            <w:r w:rsidR="5F70B7D1" w:rsidRPr="195F3434">
              <w:rPr>
                <w:color w:val="000000" w:themeColor="text1"/>
              </w:rPr>
              <w:t xml:space="preserve">erilaisiin </w:t>
            </w:r>
            <w:r w:rsidR="096A915B" w:rsidRPr="195F3434">
              <w:rPr>
                <w:color w:val="000000" w:themeColor="text1"/>
              </w:rPr>
              <w:t xml:space="preserve">kauppahintoihin </w:t>
            </w:r>
            <w:proofErr w:type="spellStart"/>
            <w:r w:rsidR="0D4AAFDB" w:rsidRPr="195F3434">
              <w:rPr>
                <w:color w:val="000000" w:themeColor="text1"/>
              </w:rPr>
              <w:t>spv</w:t>
            </w:r>
            <w:r w:rsidR="081A47B3" w:rsidRPr="195F3434">
              <w:rPr>
                <w:color w:val="000000" w:themeColor="text1"/>
              </w:rPr>
              <w:t>:ssa</w:t>
            </w:r>
            <w:proofErr w:type="spellEnd"/>
            <w:r w:rsidR="793C6EA8" w:rsidRPr="195F3434">
              <w:rPr>
                <w:color w:val="000000" w:themeColor="text1"/>
              </w:rPr>
              <w:t>,</w:t>
            </w:r>
            <w:r w:rsidR="475C44F0" w:rsidRPr="195F3434">
              <w:rPr>
                <w:color w:val="000000" w:themeColor="text1"/>
              </w:rPr>
              <w:t xml:space="preserve"> </w:t>
            </w:r>
            <w:r w:rsidR="793C6EA8" w:rsidRPr="195F3434">
              <w:rPr>
                <w:color w:val="000000" w:themeColor="text1"/>
              </w:rPr>
              <w:t>vero</w:t>
            </w:r>
            <w:r w:rsidR="0DE382FD" w:rsidRPr="195F3434">
              <w:rPr>
                <w:color w:val="000000" w:themeColor="text1"/>
              </w:rPr>
              <w:t>huojennusten edellytykset ja vaatimukset</w:t>
            </w:r>
          </w:p>
          <w:sdt>
            <w:sdtPr>
              <w:rPr>
                <w:color w:val="000000" w:themeColor="text1"/>
              </w:rPr>
              <w:id w:val="191048411"/>
              <w:placeholder>
                <w:docPart w:val="DefaultPlaceholder_-1854013440"/>
              </w:placeholder>
              <w:showingPlcHdr/>
            </w:sdtPr>
            <w:sdtContent>
              <w:p w14:paraId="49C6E9A4" w14:textId="377D72CD" w:rsidR="007B41CF" w:rsidRPr="007B41CF" w:rsidRDefault="008253C6" w:rsidP="008253C6">
                <w:pPr>
                  <w:ind w:left="360"/>
                  <w:rPr>
                    <w:color w:val="000000" w:themeColor="text1"/>
                  </w:rPr>
                </w:pPr>
                <w:r w:rsidRPr="00157727">
                  <w:rPr>
                    <w:rStyle w:val="Paikkamerkkiteksti"/>
                  </w:rPr>
                  <w:t>Kirjoita tekstiä napsauttamalla tai napauttamalla tätä.</w:t>
                </w:r>
              </w:p>
            </w:sdtContent>
          </w:sdt>
          <w:p w14:paraId="552E52E2" w14:textId="77777777" w:rsidR="007A7D5A" w:rsidRDefault="007A7D5A" w:rsidP="00B66720">
            <w:pPr>
              <w:pStyle w:val="Luettelokappale"/>
              <w:numPr>
                <w:ilvl w:val="0"/>
                <w:numId w:val="1"/>
              </w:numPr>
            </w:pPr>
            <w:r>
              <w:t xml:space="preserve">Vaihtoehtojen tarkastelu: </w:t>
            </w:r>
            <w:r w:rsidR="00943AF9">
              <w:t>mitä toimenpi</w:t>
            </w:r>
            <w:r w:rsidR="0069665B">
              <w:t xml:space="preserve">teitä </w:t>
            </w:r>
            <w:r w:rsidR="0088687F">
              <w:t>yrityksen</w:t>
            </w:r>
            <w:r w:rsidR="0069665B">
              <w:t xml:space="preserve"> tase-erien suhteen tulisi tehdä, </w:t>
            </w:r>
            <w:r w:rsidR="1D08D54C">
              <w:t xml:space="preserve">millaiseksi </w:t>
            </w:r>
            <w:r w:rsidR="0088687F">
              <w:t xml:space="preserve">luopujan </w:t>
            </w:r>
            <w:r w:rsidR="004D7B0E">
              <w:t xml:space="preserve">oma </w:t>
            </w:r>
            <w:r w:rsidR="0088687F">
              <w:t>talou</w:t>
            </w:r>
            <w:r w:rsidR="1726710A">
              <w:t>s</w:t>
            </w:r>
            <w:r w:rsidR="0088687F">
              <w:t xml:space="preserve"> </w:t>
            </w:r>
            <w:r w:rsidR="004D7B0E">
              <w:t>muod</w:t>
            </w:r>
            <w:r w:rsidR="0057565C">
              <w:t>os</w:t>
            </w:r>
            <w:r w:rsidR="004D7B0E">
              <w:t>tu</w:t>
            </w:r>
            <w:r w:rsidR="11782F4C">
              <w:t>u</w:t>
            </w:r>
            <w:r w:rsidR="0088687F">
              <w:t>?</w:t>
            </w:r>
          </w:p>
          <w:sdt>
            <w:sdtPr>
              <w:id w:val="1940869377"/>
              <w:placeholder>
                <w:docPart w:val="DefaultPlaceholder_-1854013440"/>
              </w:placeholder>
              <w:showingPlcHdr/>
            </w:sdtPr>
            <w:sdtContent>
              <w:p w14:paraId="3592CC7B" w14:textId="793DB603" w:rsidR="007B41CF" w:rsidRDefault="008253C6" w:rsidP="008253C6">
                <w:pPr>
                  <w:ind w:left="360"/>
                </w:pPr>
                <w:r w:rsidRPr="00157727">
                  <w:rPr>
                    <w:rStyle w:val="Paikkamerkkiteksti"/>
                  </w:rPr>
                  <w:t>Kirjoita tekstiä napsauttamalla tai napauttamalla tätä.</w:t>
                </w:r>
              </w:p>
            </w:sdtContent>
          </w:sdt>
        </w:tc>
      </w:tr>
      <w:tr w:rsidR="007A7D5A" w14:paraId="7E007611" w14:textId="77777777" w:rsidTr="195F3434">
        <w:tc>
          <w:tcPr>
            <w:tcW w:w="2655" w:type="dxa"/>
          </w:tcPr>
          <w:p w14:paraId="3DD8A831" w14:textId="77777777" w:rsidR="007A7D5A" w:rsidRDefault="007A7D5A" w:rsidP="00B66720">
            <w:pPr>
              <w:pStyle w:val="Luettelokappale"/>
              <w:numPr>
                <w:ilvl w:val="0"/>
                <w:numId w:val="2"/>
              </w:numPr>
            </w:pPr>
            <w:r>
              <w:t>Yhteenveto ja suositukset jatkotoimenpiteistä</w:t>
            </w:r>
          </w:p>
        </w:tc>
        <w:tc>
          <w:tcPr>
            <w:tcW w:w="6975" w:type="dxa"/>
          </w:tcPr>
          <w:p w14:paraId="3BB925C9" w14:textId="77777777" w:rsidR="007A7D5A" w:rsidRDefault="007A7D5A" w:rsidP="00B66720">
            <w:pPr>
              <w:pStyle w:val="Luettelokappale"/>
              <w:numPr>
                <w:ilvl w:val="0"/>
                <w:numId w:val="1"/>
              </w:numPr>
            </w:pPr>
            <w:r>
              <w:t>Tilanne</w:t>
            </w:r>
          </w:p>
          <w:sdt>
            <w:sdtPr>
              <w:id w:val="110790799"/>
              <w:placeholder>
                <w:docPart w:val="DefaultPlaceholder_-1854013440"/>
              </w:placeholder>
              <w:showingPlcHdr/>
            </w:sdtPr>
            <w:sdtContent>
              <w:p w14:paraId="7946AD5C" w14:textId="13515FB1" w:rsidR="007B41CF" w:rsidRDefault="008253C6" w:rsidP="008253C6">
                <w:pPr>
                  <w:ind w:left="360"/>
                </w:pPr>
                <w:r w:rsidRPr="00157727">
                  <w:rPr>
                    <w:rStyle w:val="Paikkamerkkiteksti"/>
                  </w:rPr>
                  <w:t>Kirjoita tekstiä napsauttamalla tai napauttamalla tätä.</w:t>
                </w:r>
              </w:p>
            </w:sdtContent>
          </w:sdt>
          <w:p w14:paraId="48EB5C85" w14:textId="77777777" w:rsidR="007A7D5A" w:rsidRDefault="007A7D5A" w:rsidP="00B66720">
            <w:pPr>
              <w:pStyle w:val="Luettelokappale"/>
              <w:numPr>
                <w:ilvl w:val="0"/>
                <w:numId w:val="1"/>
              </w:numPr>
            </w:pPr>
            <w:r>
              <w:t>Tavoite</w:t>
            </w:r>
          </w:p>
          <w:sdt>
            <w:sdtPr>
              <w:id w:val="-474448045"/>
              <w:placeholder>
                <w:docPart w:val="DefaultPlaceholder_-1854013440"/>
              </w:placeholder>
              <w:showingPlcHdr/>
            </w:sdtPr>
            <w:sdtContent>
              <w:p w14:paraId="257EE3B3" w14:textId="79618ADE" w:rsidR="007B41CF" w:rsidRDefault="008253C6" w:rsidP="008253C6">
                <w:pPr>
                  <w:ind w:left="360"/>
                </w:pPr>
                <w:r w:rsidRPr="00157727">
                  <w:rPr>
                    <w:rStyle w:val="Paikkamerkkiteksti"/>
                  </w:rPr>
                  <w:t>Kirjoita tekstiä napsauttamalla tai napauttamalla tätä.</w:t>
                </w:r>
              </w:p>
            </w:sdtContent>
          </w:sdt>
          <w:p w14:paraId="51E14BC1" w14:textId="77777777" w:rsidR="007A7D5A" w:rsidRDefault="007A7D5A" w:rsidP="00B66720">
            <w:pPr>
              <w:pStyle w:val="Luettelokappale"/>
              <w:numPr>
                <w:ilvl w:val="0"/>
                <w:numId w:val="1"/>
              </w:numPr>
            </w:pPr>
            <w:r>
              <w:t>Toimenpiteet ja ehdotus parhaista asiantuntijoista edistämään yrittäjän tavoitteiden saavuttamista</w:t>
            </w:r>
          </w:p>
          <w:sdt>
            <w:sdtPr>
              <w:id w:val="437643585"/>
              <w:placeholder>
                <w:docPart w:val="DefaultPlaceholder_-1854013440"/>
              </w:placeholder>
              <w:showingPlcHdr/>
            </w:sdtPr>
            <w:sdtContent>
              <w:p w14:paraId="0849459E" w14:textId="6B2FCB5C" w:rsidR="007B41CF" w:rsidRDefault="008253C6" w:rsidP="008253C6">
                <w:pPr>
                  <w:ind w:left="360"/>
                </w:pPr>
                <w:r w:rsidRPr="00157727">
                  <w:rPr>
                    <w:rStyle w:val="Paikkamerkkiteksti"/>
                  </w:rPr>
                  <w:t>Kirjoita tekstiä napsauttamalla tai napauttamalla tätä.</w:t>
                </w:r>
              </w:p>
            </w:sdtContent>
          </w:sdt>
        </w:tc>
      </w:tr>
    </w:tbl>
    <w:p w14:paraId="72BE68CD" w14:textId="2A9046CD" w:rsidR="007A7D5A" w:rsidRDefault="007A7D5A" w:rsidP="007A7D5A">
      <w:pPr>
        <w:rPr>
          <w:rFonts w:eastAsiaTheme="minorEastAsia"/>
        </w:rPr>
      </w:pPr>
    </w:p>
    <w:p w14:paraId="0DC77FC7" w14:textId="77777777" w:rsidR="007A7D5A" w:rsidRDefault="007A7D5A" w:rsidP="007A7D5A">
      <w:pPr>
        <w:rPr>
          <w:rFonts w:eastAsiaTheme="minorEastAsia"/>
        </w:rPr>
      </w:pPr>
      <w:r w:rsidRPr="21E9B4E6">
        <w:rPr>
          <w:rFonts w:eastAsiaTheme="minorEastAsia"/>
        </w:rPr>
        <w:br w:type="page"/>
      </w:r>
    </w:p>
    <w:p w14:paraId="397DC026" w14:textId="77777777" w:rsidR="007A7D5A" w:rsidRPr="0031051C" w:rsidRDefault="007A7D5A" w:rsidP="007A7D5A">
      <w:pPr>
        <w:rPr>
          <w:rFonts w:eastAsiaTheme="minorEastAsia"/>
        </w:rPr>
      </w:pPr>
    </w:p>
    <w:p w14:paraId="3E92343E" w14:textId="664844CC" w:rsidR="004A035D" w:rsidRDefault="00DA16FF" w:rsidP="195F3434">
      <w:pPr>
        <w:rPr>
          <w:rFonts w:eastAsiaTheme="minorEastAsia"/>
          <w:b/>
          <w:bCs/>
          <w:color w:val="000000" w:themeColor="text1"/>
        </w:rPr>
      </w:pPr>
      <w:r w:rsidRPr="195F3434">
        <w:rPr>
          <w:rFonts w:eastAsiaTheme="minorEastAsia"/>
          <w:b/>
          <w:bCs/>
          <w:color w:val="000000" w:themeColor="text1"/>
        </w:rPr>
        <w:t xml:space="preserve">Huomioitavia asioita neuvontatapaamiseen – </w:t>
      </w:r>
      <w:r w:rsidR="32AF562F" w:rsidRPr="195F3434">
        <w:rPr>
          <w:rFonts w:eastAsiaTheme="minorEastAsia"/>
          <w:b/>
          <w:bCs/>
          <w:color w:val="000000" w:themeColor="text1"/>
        </w:rPr>
        <w:t>L</w:t>
      </w:r>
      <w:r w:rsidRPr="195F3434">
        <w:rPr>
          <w:rFonts w:eastAsiaTheme="minorEastAsia"/>
          <w:b/>
          <w:bCs/>
          <w:color w:val="000000" w:themeColor="text1"/>
        </w:rPr>
        <w:t>uopuja perheyrityksessä</w:t>
      </w:r>
    </w:p>
    <w:p w14:paraId="7241F38E" w14:textId="77777777" w:rsidR="000865F9" w:rsidRDefault="000865F9" w:rsidP="17179E10">
      <w:pPr>
        <w:rPr>
          <w:rFonts w:eastAsiaTheme="minorEastAsia"/>
          <w:b/>
          <w:bCs/>
          <w:color w:val="000000" w:themeColor="text1"/>
        </w:rPr>
      </w:pPr>
    </w:p>
    <w:p w14:paraId="284136E4" w14:textId="124CC0D8" w:rsidR="007A7D5A" w:rsidRDefault="00D856AA" w:rsidP="17179E10">
      <w:pPr>
        <w:rPr>
          <w:rFonts w:eastAsiaTheme="minorEastAsia"/>
          <w:b/>
          <w:bCs/>
          <w:color w:val="000000" w:themeColor="text1"/>
        </w:rPr>
      </w:pPr>
      <w:r w:rsidRPr="00C45316">
        <w:rPr>
          <w:noProof/>
          <w:color w:val="FFFFFF" w:themeColor="background1"/>
        </w:rPr>
        <mc:AlternateContent>
          <mc:Choice Requires="wps">
            <w:drawing>
              <wp:anchor distT="0" distB="0" distL="114300" distR="114300" simplePos="0" relativeHeight="251660800" behindDoc="1" locked="0" layoutInCell="1" allowOverlap="1" wp14:anchorId="3F3CBEC4" wp14:editId="17B8F1B7">
                <wp:simplePos x="0" y="0"/>
                <wp:positionH relativeFrom="leftMargin">
                  <wp:align>right</wp:align>
                </wp:positionH>
                <wp:positionV relativeFrom="paragraph">
                  <wp:posOffset>221615</wp:posOffset>
                </wp:positionV>
                <wp:extent cx="762000" cy="571500"/>
                <wp:effectExtent l="0" t="0" r="0" b="0"/>
                <wp:wrapNone/>
                <wp:docPr id="4" name="Suorakulmio 4"/>
                <wp:cNvGraphicFramePr/>
                <a:graphic xmlns:a="http://schemas.openxmlformats.org/drawingml/2006/main">
                  <a:graphicData uri="http://schemas.microsoft.com/office/word/2010/wordprocessingShape">
                    <wps:wsp>
                      <wps:cNvSpPr/>
                      <wps:spPr>
                        <a:xfrm>
                          <a:off x="0" y="0"/>
                          <a:ext cx="762000" cy="571500"/>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CF22F" id="Suorakulmio 4" o:spid="_x0000_s1026" style="position:absolute;margin-left:8.8pt;margin-top:17.45pt;width:60pt;height:45pt;z-index:-2516556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" fillcolor="#1373d4" stroked="f" strokeweight="1pt">
                <w10:wrap anchorx="margin"/>
              </v:rect>
            </w:pict>
          </mc:Fallback>
        </mc:AlternateContent>
      </w:r>
      <w:r w:rsidR="007A7D5A" w:rsidRPr="17179E10">
        <w:rPr>
          <w:rFonts w:eastAsiaTheme="minorEastAsia"/>
          <w:b/>
          <w:bCs/>
          <w:color w:val="000000" w:themeColor="text1"/>
        </w:rPr>
        <w:t xml:space="preserve">Ennen </w:t>
      </w:r>
      <w:r w:rsidR="2EB73270" w:rsidRPr="17179E10">
        <w:rPr>
          <w:rFonts w:eastAsiaTheme="minorEastAsia"/>
          <w:b/>
          <w:bCs/>
          <w:color w:val="000000" w:themeColor="text1"/>
        </w:rPr>
        <w:t>neuvonta</w:t>
      </w:r>
      <w:r w:rsidR="000865F9">
        <w:rPr>
          <w:rFonts w:eastAsiaTheme="minorEastAsia"/>
          <w:b/>
          <w:bCs/>
          <w:color w:val="000000" w:themeColor="text1"/>
        </w:rPr>
        <w:t>a</w:t>
      </w:r>
      <w:r w:rsidR="007A7D5A" w:rsidRPr="17179E10">
        <w:rPr>
          <w:rFonts w:eastAsiaTheme="minorEastAsia"/>
          <w:b/>
          <w:bCs/>
          <w:color w:val="000000" w:themeColor="text1"/>
        </w:rPr>
        <w:t xml:space="preserve"> </w:t>
      </w:r>
    </w:p>
    <w:p w14:paraId="68E38E6F" w14:textId="789F4CA8" w:rsidR="007A7D5A" w:rsidRPr="00824671" w:rsidRDefault="007A7D5A" w:rsidP="00772EE1">
      <w:pPr>
        <w:pStyle w:val="Luettelokappale"/>
        <w:numPr>
          <w:ilvl w:val="0"/>
          <w:numId w:val="3"/>
        </w:numPr>
        <w:spacing w:after="160" w:line="259" w:lineRule="auto"/>
        <w:ind w:left="714" w:hanging="357"/>
        <w:rPr>
          <w:rFonts w:eastAsiaTheme="minorEastAsia"/>
          <w:b/>
          <w:bCs/>
          <w:color w:val="000000" w:themeColor="text1"/>
        </w:rPr>
      </w:pPr>
      <w:r w:rsidRPr="00824671">
        <w:rPr>
          <w:rFonts w:eastAsiaTheme="minorEastAsia"/>
          <w:color w:val="000000" w:themeColor="text1"/>
        </w:rPr>
        <w:t>eri ikäiset käyttävät erilaisia yhteydenottoväyliä; nuoret digitaalisia väyliä ja eläköityvät soittavat puhelimella mieluiten</w:t>
      </w:r>
    </w:p>
    <w:p w14:paraId="25C1F9D4" w14:textId="49FE441D" w:rsidR="17179E10" w:rsidRPr="00772EE1" w:rsidRDefault="007A7D5A" w:rsidP="17179E10">
      <w:pPr>
        <w:pStyle w:val="Luettelokappale"/>
        <w:numPr>
          <w:ilvl w:val="0"/>
          <w:numId w:val="3"/>
        </w:numPr>
        <w:spacing w:after="160" w:line="259" w:lineRule="auto"/>
        <w:ind w:left="714" w:hanging="357"/>
        <w:rPr>
          <w:rFonts w:eastAsiaTheme="minorEastAsia"/>
          <w:color w:val="000000" w:themeColor="text1"/>
        </w:rPr>
      </w:pPr>
      <w:r w:rsidRPr="195F3434">
        <w:rPr>
          <w:rFonts w:eastAsiaTheme="minorEastAsia"/>
          <w:color w:val="000000" w:themeColor="text1"/>
        </w:rPr>
        <w:t>tarkista, mikä yritys täsmälleen on kyseessä ja tutustu siihen alustavasti</w:t>
      </w:r>
    </w:p>
    <w:p w14:paraId="25F8D5A9" w14:textId="3A87FA3B" w:rsidR="007A7D5A" w:rsidRDefault="00772EE1" w:rsidP="17179E10">
      <w:pPr>
        <w:rPr>
          <w:rFonts w:eastAsiaTheme="minorEastAsia"/>
          <w:b/>
          <w:bCs/>
          <w:color w:val="000000" w:themeColor="text1"/>
        </w:rPr>
      </w:pPr>
      <w:r w:rsidRPr="00C45316">
        <w:rPr>
          <w:noProof/>
          <w:color w:val="FFFFFF" w:themeColor="background1"/>
        </w:rPr>
        <mc:AlternateContent>
          <mc:Choice Requires="wps">
            <w:drawing>
              <wp:anchor distT="0" distB="0" distL="114300" distR="114300" simplePos="0" relativeHeight="251661824" behindDoc="1" locked="0" layoutInCell="1" allowOverlap="1" wp14:anchorId="7C6B3657" wp14:editId="4C92978C">
                <wp:simplePos x="0" y="0"/>
                <wp:positionH relativeFrom="leftMargin">
                  <wp:align>right</wp:align>
                </wp:positionH>
                <wp:positionV relativeFrom="paragraph">
                  <wp:posOffset>229870</wp:posOffset>
                </wp:positionV>
                <wp:extent cx="781050" cy="1219200"/>
                <wp:effectExtent l="0" t="0" r="0" b="0"/>
                <wp:wrapNone/>
                <wp:docPr id="5" name="Suorakulmio 5"/>
                <wp:cNvGraphicFramePr/>
                <a:graphic xmlns:a="http://schemas.openxmlformats.org/drawingml/2006/main">
                  <a:graphicData uri="http://schemas.microsoft.com/office/word/2010/wordprocessingShape">
                    <wps:wsp>
                      <wps:cNvSpPr/>
                      <wps:spPr>
                        <a:xfrm>
                          <a:off x="0" y="0"/>
                          <a:ext cx="781050" cy="1219200"/>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63CC" id="Suorakulmio 5" o:spid="_x0000_s1026" style="position:absolute;margin-left:10.3pt;margin-top:18.1pt;width:61.5pt;height:96pt;z-index:-2516546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" fillcolor="#1373d4" stroked="f" strokeweight="1pt">
                <w10:wrap anchorx="margin"/>
              </v:rect>
            </w:pict>
          </mc:Fallback>
        </mc:AlternateContent>
      </w:r>
      <w:r w:rsidR="2E04F536" w:rsidRPr="17179E10">
        <w:rPr>
          <w:rFonts w:eastAsiaTheme="minorEastAsia"/>
          <w:b/>
          <w:bCs/>
          <w:color w:val="000000" w:themeColor="text1"/>
        </w:rPr>
        <w:t>Neuvontat</w:t>
      </w:r>
      <w:r w:rsidR="007A7D5A" w:rsidRPr="17179E10">
        <w:rPr>
          <w:rFonts w:eastAsiaTheme="minorEastAsia"/>
          <w:b/>
          <w:bCs/>
          <w:color w:val="000000" w:themeColor="text1"/>
        </w:rPr>
        <w:t>apaamisen aikana</w:t>
      </w:r>
    </w:p>
    <w:p w14:paraId="5409A5BE" w14:textId="4DD22F19" w:rsidR="007A7D5A" w:rsidRDefault="007A7D5A" w:rsidP="00772EE1">
      <w:pPr>
        <w:pStyle w:val="Luettelokappale"/>
        <w:numPr>
          <w:ilvl w:val="0"/>
          <w:numId w:val="4"/>
        </w:numPr>
        <w:spacing w:after="160" w:line="259" w:lineRule="auto"/>
        <w:ind w:left="714" w:hanging="357"/>
        <w:rPr>
          <w:rFonts w:eastAsiaTheme="minorEastAsia"/>
          <w:color w:val="000000" w:themeColor="text1"/>
        </w:rPr>
      </w:pPr>
      <w:r w:rsidRPr="2A9EA3FD">
        <w:rPr>
          <w:rFonts w:eastAsiaTheme="minorEastAsia"/>
          <w:color w:val="000000" w:themeColor="text1"/>
        </w:rPr>
        <w:t xml:space="preserve">muista, että </w:t>
      </w:r>
      <w:r w:rsidR="6A2FE8FC" w:rsidRPr="2A9EA3FD">
        <w:rPr>
          <w:rFonts w:eastAsiaTheme="minorEastAsia"/>
          <w:color w:val="000000" w:themeColor="text1"/>
        </w:rPr>
        <w:t xml:space="preserve">asiakas </w:t>
      </w:r>
      <w:r w:rsidRPr="2A9EA3FD">
        <w:rPr>
          <w:rFonts w:eastAsiaTheme="minorEastAsia"/>
          <w:color w:val="000000" w:themeColor="text1"/>
        </w:rPr>
        <w:t xml:space="preserve">ei </w:t>
      </w:r>
      <w:r w:rsidR="7BF48F5C" w:rsidRPr="2A9EA3FD">
        <w:rPr>
          <w:rFonts w:eastAsiaTheme="minorEastAsia"/>
          <w:color w:val="000000" w:themeColor="text1"/>
        </w:rPr>
        <w:t xml:space="preserve">välttämättä </w:t>
      </w:r>
      <w:r w:rsidRPr="2A9EA3FD">
        <w:rPr>
          <w:rFonts w:eastAsiaTheme="minorEastAsia"/>
          <w:color w:val="000000" w:themeColor="text1"/>
        </w:rPr>
        <w:t>ymmärrä ammattikieltä tai -termejä</w:t>
      </w:r>
    </w:p>
    <w:p w14:paraId="56296A44" w14:textId="123AD7C4" w:rsidR="007A7D5A" w:rsidRDefault="007A7D5A" w:rsidP="00772EE1">
      <w:pPr>
        <w:pStyle w:val="Luettelokappale"/>
        <w:numPr>
          <w:ilvl w:val="2"/>
          <w:numId w:val="4"/>
        </w:numPr>
        <w:spacing w:after="160" w:line="259" w:lineRule="auto"/>
        <w:rPr>
          <w:rFonts w:eastAsiaTheme="minorEastAsia"/>
          <w:color w:val="000000" w:themeColor="text1"/>
        </w:rPr>
      </w:pPr>
      <w:r w:rsidRPr="2A9EA3FD">
        <w:rPr>
          <w:rFonts w:eastAsiaTheme="minorEastAsia"/>
          <w:color w:val="000000" w:themeColor="text1"/>
        </w:rPr>
        <w:t xml:space="preserve">älä yli- tai aliarvioi </w:t>
      </w:r>
      <w:r w:rsidR="7E657892" w:rsidRPr="2A9EA3FD">
        <w:rPr>
          <w:rFonts w:eastAsiaTheme="minorEastAsia"/>
          <w:color w:val="000000" w:themeColor="text1"/>
        </w:rPr>
        <w:t xml:space="preserve">asiakkaan </w:t>
      </w:r>
      <w:r w:rsidRPr="2A9EA3FD">
        <w:rPr>
          <w:rFonts w:eastAsiaTheme="minorEastAsia"/>
          <w:color w:val="000000" w:themeColor="text1"/>
        </w:rPr>
        <w:t>osaamista</w:t>
      </w:r>
    </w:p>
    <w:p w14:paraId="767435D8" w14:textId="4171C9F5" w:rsidR="00853BAB" w:rsidRPr="00853BAB" w:rsidRDefault="00853BAB" w:rsidP="00772EE1">
      <w:pPr>
        <w:pStyle w:val="Luettelokappale"/>
        <w:numPr>
          <w:ilvl w:val="0"/>
          <w:numId w:val="4"/>
        </w:numPr>
        <w:spacing w:after="160" w:line="259" w:lineRule="auto"/>
        <w:ind w:left="714" w:hanging="357"/>
        <w:rPr>
          <w:rFonts w:eastAsiaTheme="minorEastAsia"/>
          <w:color w:val="000000" w:themeColor="text1"/>
        </w:rPr>
      </w:pPr>
      <w:r>
        <w:rPr>
          <w:rFonts w:eastAsiaTheme="minorEastAsia"/>
          <w:color w:val="000000" w:themeColor="text1"/>
        </w:rPr>
        <w:t>rohkaise keskustelemaan perheen ja muiden osallisten kanssa mieluummin enemmän kuin vähemmän</w:t>
      </w:r>
    </w:p>
    <w:p w14:paraId="3134FA77" w14:textId="16433201" w:rsidR="007A7D5A" w:rsidRDefault="007A7D5A" w:rsidP="00772EE1">
      <w:pPr>
        <w:pStyle w:val="Luettelokappale"/>
        <w:numPr>
          <w:ilvl w:val="0"/>
          <w:numId w:val="4"/>
        </w:numPr>
        <w:spacing w:after="160" w:line="259" w:lineRule="auto"/>
        <w:ind w:left="714" w:hanging="357"/>
        <w:rPr>
          <w:rFonts w:eastAsiaTheme="minorEastAsia"/>
          <w:color w:val="000000" w:themeColor="text1"/>
        </w:rPr>
      </w:pPr>
      <w:r w:rsidRPr="2A9EA3FD">
        <w:rPr>
          <w:rFonts w:eastAsiaTheme="minorEastAsia"/>
          <w:color w:val="000000" w:themeColor="text1"/>
        </w:rPr>
        <w:t xml:space="preserve">tee </w:t>
      </w:r>
      <w:r w:rsidR="00AB1585">
        <w:rPr>
          <w:rFonts w:eastAsiaTheme="minorEastAsia"/>
          <w:color w:val="000000" w:themeColor="text1"/>
        </w:rPr>
        <w:t>tapaamisen</w:t>
      </w:r>
      <w:r w:rsidRPr="2A9EA3FD">
        <w:rPr>
          <w:rFonts w:eastAsiaTheme="minorEastAsia"/>
          <w:color w:val="000000" w:themeColor="text1"/>
        </w:rPr>
        <w:t xml:space="preserve"> pohjalta tehtävälista asiakkaalle ja polku kohti </w:t>
      </w:r>
      <w:r w:rsidR="009527E3" w:rsidRPr="2A9EA3FD">
        <w:rPr>
          <w:rFonts w:eastAsiaTheme="minorEastAsia"/>
          <w:color w:val="000000" w:themeColor="text1"/>
        </w:rPr>
        <w:t xml:space="preserve">luopumista ja </w:t>
      </w:r>
      <w:proofErr w:type="spellStart"/>
      <w:r w:rsidR="009527E3" w:rsidRPr="2A9EA3FD">
        <w:rPr>
          <w:rFonts w:eastAsiaTheme="minorEastAsia"/>
          <w:color w:val="000000" w:themeColor="text1"/>
        </w:rPr>
        <w:t>spv:tä</w:t>
      </w:r>
      <w:proofErr w:type="spellEnd"/>
    </w:p>
    <w:p w14:paraId="22ECE6F4" w14:textId="2D82E571" w:rsidR="00AB1585" w:rsidRPr="00AB1585" w:rsidRDefault="009527E3" w:rsidP="00772EE1">
      <w:pPr>
        <w:pStyle w:val="Luettelokappale"/>
        <w:numPr>
          <w:ilvl w:val="0"/>
          <w:numId w:val="4"/>
        </w:numPr>
        <w:spacing w:after="160" w:line="259" w:lineRule="auto"/>
        <w:ind w:left="714" w:hanging="357"/>
        <w:rPr>
          <w:rFonts w:eastAsiaTheme="minorEastAsia"/>
          <w:color w:val="000000" w:themeColor="text1"/>
        </w:rPr>
      </w:pPr>
      <w:r w:rsidRPr="195F3434">
        <w:rPr>
          <w:rFonts w:eastAsiaTheme="minorEastAsia"/>
          <w:color w:val="000000" w:themeColor="text1"/>
        </w:rPr>
        <w:t xml:space="preserve">kehota keskustelemaan </w:t>
      </w:r>
      <w:proofErr w:type="spellStart"/>
      <w:r w:rsidR="00AB1585" w:rsidRPr="195F3434">
        <w:rPr>
          <w:rFonts w:eastAsiaTheme="minorEastAsia"/>
          <w:color w:val="000000" w:themeColor="text1"/>
        </w:rPr>
        <w:t>spv:n</w:t>
      </w:r>
      <w:proofErr w:type="spellEnd"/>
      <w:r w:rsidR="00AB1585" w:rsidRPr="195F3434">
        <w:rPr>
          <w:rFonts w:eastAsiaTheme="minorEastAsia"/>
          <w:color w:val="000000" w:themeColor="text1"/>
        </w:rPr>
        <w:t xml:space="preserve"> </w:t>
      </w:r>
      <w:r w:rsidR="032EB1F5" w:rsidRPr="195F3434">
        <w:rPr>
          <w:rFonts w:eastAsiaTheme="minorEastAsia"/>
          <w:color w:val="000000" w:themeColor="text1"/>
        </w:rPr>
        <w:t xml:space="preserve">jo </w:t>
      </w:r>
      <w:r w:rsidR="00AB1585" w:rsidRPr="195F3434">
        <w:rPr>
          <w:rFonts w:eastAsiaTheme="minorEastAsia"/>
          <w:color w:val="000000" w:themeColor="text1"/>
        </w:rPr>
        <w:t>toteuttaneiden yrittäjien kanssa</w:t>
      </w:r>
    </w:p>
    <w:p w14:paraId="3BC02DD3" w14:textId="77777777" w:rsidR="00AB1585" w:rsidRPr="00AB1585" w:rsidRDefault="00AB1585" w:rsidP="00AB1585">
      <w:pPr>
        <w:pStyle w:val="Luettelokappale"/>
        <w:ind w:left="360"/>
        <w:rPr>
          <w:rFonts w:eastAsiaTheme="minorEastAsia"/>
          <w:b/>
          <w:bCs/>
          <w:color w:val="000000" w:themeColor="text1"/>
        </w:rPr>
      </w:pPr>
    </w:p>
    <w:p w14:paraId="4867C090" w14:textId="00292903" w:rsidR="007A7D5A" w:rsidRPr="00AB1585" w:rsidRDefault="00772EE1" w:rsidP="00AB1585">
      <w:pPr>
        <w:rPr>
          <w:rFonts w:eastAsiaTheme="minorEastAsia"/>
          <w:b/>
          <w:bCs/>
          <w:color w:val="000000" w:themeColor="text1"/>
        </w:rPr>
      </w:pPr>
      <w:r w:rsidRPr="00C45316">
        <w:rPr>
          <w:noProof/>
          <w:color w:val="FFFFFF" w:themeColor="background1"/>
        </w:rPr>
        <mc:AlternateContent>
          <mc:Choice Requires="wps">
            <w:drawing>
              <wp:anchor distT="0" distB="0" distL="114300" distR="114300" simplePos="0" relativeHeight="251662848" behindDoc="1" locked="0" layoutInCell="1" allowOverlap="1" wp14:anchorId="71E0037F" wp14:editId="0ABDB7BC">
                <wp:simplePos x="0" y="0"/>
                <wp:positionH relativeFrom="leftMargin">
                  <wp:align>right</wp:align>
                </wp:positionH>
                <wp:positionV relativeFrom="paragraph">
                  <wp:posOffset>230505</wp:posOffset>
                </wp:positionV>
                <wp:extent cx="733425" cy="352425"/>
                <wp:effectExtent l="0" t="0" r="9525" b="9525"/>
                <wp:wrapNone/>
                <wp:docPr id="6" name="Suorakulmio 6"/>
                <wp:cNvGraphicFramePr/>
                <a:graphic xmlns:a="http://schemas.openxmlformats.org/drawingml/2006/main">
                  <a:graphicData uri="http://schemas.microsoft.com/office/word/2010/wordprocessingShape">
                    <wps:wsp>
                      <wps:cNvSpPr/>
                      <wps:spPr>
                        <a:xfrm>
                          <a:off x="0" y="0"/>
                          <a:ext cx="733425" cy="352425"/>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499D" id="Suorakulmio 6" o:spid="_x0000_s1026" style="position:absolute;margin-left:6.55pt;margin-top:18.15pt;width:57.75pt;height:27.75pt;z-index:-2516536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" fillcolor="#1373d4" stroked="f" strokeweight="1pt">
                <w10:wrap anchorx="margin"/>
              </v:rect>
            </w:pict>
          </mc:Fallback>
        </mc:AlternateContent>
      </w:r>
      <w:r w:rsidR="68B214C3" w:rsidRPr="00AB1585">
        <w:rPr>
          <w:rFonts w:eastAsiaTheme="minorEastAsia"/>
          <w:b/>
          <w:bCs/>
          <w:color w:val="000000" w:themeColor="text1"/>
        </w:rPr>
        <w:t>Neuvontat</w:t>
      </w:r>
      <w:r w:rsidR="007A7D5A" w:rsidRPr="00AB1585">
        <w:rPr>
          <w:rFonts w:eastAsiaTheme="minorEastAsia"/>
          <w:b/>
          <w:bCs/>
          <w:color w:val="000000" w:themeColor="text1"/>
        </w:rPr>
        <w:t>apaamisen jälkeen</w:t>
      </w:r>
    </w:p>
    <w:p w14:paraId="47B661F7" w14:textId="642BD221" w:rsidR="007A7D5A" w:rsidRPr="003B1AAF" w:rsidRDefault="007A7D5A" w:rsidP="00772EE1">
      <w:pPr>
        <w:pStyle w:val="Luettelokappale"/>
        <w:numPr>
          <w:ilvl w:val="0"/>
          <w:numId w:val="5"/>
        </w:numPr>
        <w:spacing w:after="160" w:line="259" w:lineRule="auto"/>
        <w:ind w:left="714" w:hanging="357"/>
        <w:rPr>
          <w:rFonts w:eastAsiaTheme="minorEastAsia"/>
          <w:color w:val="000000" w:themeColor="text1"/>
        </w:rPr>
      </w:pPr>
      <w:r w:rsidRPr="002A4755">
        <w:rPr>
          <w:rFonts w:eastAsiaTheme="minorEastAsia"/>
          <w:color w:val="000000" w:themeColor="text1"/>
        </w:rPr>
        <w:t xml:space="preserve">ole </w:t>
      </w:r>
      <w:r w:rsidR="00053563">
        <w:rPr>
          <w:rFonts w:eastAsiaTheme="minorEastAsia"/>
          <w:color w:val="000000" w:themeColor="text1"/>
        </w:rPr>
        <w:t>käytettävissä, mutta</w:t>
      </w:r>
      <w:r w:rsidR="003B1AAF">
        <w:rPr>
          <w:rFonts w:eastAsiaTheme="minorEastAsia"/>
          <w:color w:val="000000" w:themeColor="text1"/>
        </w:rPr>
        <w:t xml:space="preserve"> </w:t>
      </w:r>
      <w:r w:rsidRPr="003B1AAF">
        <w:rPr>
          <w:rFonts w:eastAsiaTheme="minorEastAsia"/>
          <w:color w:val="000000" w:themeColor="text1"/>
        </w:rPr>
        <w:t>älä tee yrittäjälle kuuluvia toimenpiteitä hänen puolestaan</w:t>
      </w:r>
    </w:p>
    <w:p w14:paraId="3AD9213D" w14:textId="1DE8BE15" w:rsidR="007A7D5A" w:rsidRPr="002A4755" w:rsidRDefault="00484AEF" w:rsidP="00772EE1">
      <w:pPr>
        <w:pStyle w:val="Luettelokappale"/>
        <w:numPr>
          <w:ilvl w:val="0"/>
          <w:numId w:val="5"/>
        </w:numPr>
        <w:spacing w:after="160" w:line="259" w:lineRule="auto"/>
        <w:ind w:left="714" w:hanging="357"/>
        <w:rPr>
          <w:rFonts w:eastAsiaTheme="minorEastAsia"/>
          <w:color w:val="000000" w:themeColor="text1"/>
        </w:rPr>
      </w:pPr>
      <w:r w:rsidRPr="195F3434">
        <w:rPr>
          <w:rFonts w:eastAsiaTheme="minorEastAsia"/>
          <w:color w:val="000000" w:themeColor="text1"/>
        </w:rPr>
        <w:t xml:space="preserve">rohkaise </w:t>
      </w:r>
      <w:r w:rsidR="003B1AAF" w:rsidRPr="195F3434">
        <w:rPr>
          <w:rFonts w:eastAsiaTheme="minorEastAsia"/>
          <w:color w:val="000000" w:themeColor="text1"/>
        </w:rPr>
        <w:t>luopujaa uusissa oudoissa vaiheissa</w:t>
      </w:r>
    </w:p>
    <w:p w14:paraId="36DCF934" w14:textId="75B45B03" w:rsidR="007A7D5A" w:rsidRDefault="007A7D5A" w:rsidP="007A7D5A">
      <w:pPr>
        <w:rPr>
          <w:rFonts w:eastAsiaTheme="minorEastAsia"/>
        </w:rPr>
      </w:pPr>
    </w:p>
    <w:p w14:paraId="4903F3DC" w14:textId="77777777" w:rsidR="00EC637A" w:rsidRDefault="00EC637A"/>
    <w:sectPr w:rsidR="00EC637A" w:rsidSect="00AC57ED">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828E" w14:textId="77777777" w:rsidR="00FF5EF6" w:rsidRDefault="00FF5EF6">
      <w:r>
        <w:separator/>
      </w:r>
    </w:p>
  </w:endnote>
  <w:endnote w:type="continuationSeparator" w:id="0">
    <w:p w14:paraId="5F5AA24D" w14:textId="77777777" w:rsidR="00FF5EF6" w:rsidRDefault="00FF5EF6">
      <w:r>
        <w:continuationSeparator/>
      </w:r>
    </w:p>
  </w:endnote>
  <w:endnote w:type="continuationNotice" w:id="1">
    <w:p w14:paraId="37D6423A" w14:textId="77777777" w:rsidR="00FF5EF6" w:rsidRDefault="00FF5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339A" w14:textId="77777777" w:rsidR="00276B3A" w:rsidRDefault="00276B3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08D8" w14:textId="0A3D2966" w:rsidR="0080374E" w:rsidRDefault="00276B3A" w:rsidP="0080374E">
    <w:pPr>
      <w:pStyle w:val="Alatunniste"/>
      <w:jc w:val="center"/>
    </w:pPr>
    <w:r>
      <w:rPr>
        <w:noProof/>
      </w:rPr>
      <w:drawing>
        <wp:inline distT="0" distB="0" distL="0" distR="0" wp14:anchorId="6769F3E3" wp14:editId="34714422">
          <wp:extent cx="6116320" cy="375285"/>
          <wp:effectExtent l="0" t="0" r="508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_rahoittajat_vaaka23.png"/>
                  <pic:cNvPicPr/>
                </pic:nvPicPr>
                <pic:blipFill>
                  <a:blip r:embed="rId1">
                    <a:extLst>
                      <a:ext uri="{28A0092B-C50C-407E-A947-70E740481C1C}">
                        <a14:useLocalDpi xmlns:a14="http://schemas.microsoft.com/office/drawing/2010/main" val="0"/>
                      </a:ext>
                    </a:extLst>
                  </a:blip>
                  <a:stretch>
                    <a:fillRect/>
                  </a:stretch>
                </pic:blipFill>
                <pic:spPr>
                  <a:xfrm>
                    <a:off x="0" y="0"/>
                    <a:ext cx="6116320" cy="375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F818" w14:textId="77777777" w:rsidR="00276B3A" w:rsidRDefault="00276B3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49A3" w14:textId="77777777" w:rsidR="00FF5EF6" w:rsidRDefault="00FF5EF6">
      <w:r>
        <w:separator/>
      </w:r>
    </w:p>
  </w:footnote>
  <w:footnote w:type="continuationSeparator" w:id="0">
    <w:p w14:paraId="7AABE385" w14:textId="77777777" w:rsidR="00FF5EF6" w:rsidRDefault="00FF5EF6">
      <w:r>
        <w:continuationSeparator/>
      </w:r>
    </w:p>
  </w:footnote>
  <w:footnote w:type="continuationNotice" w:id="1">
    <w:p w14:paraId="6FB4FD17" w14:textId="77777777" w:rsidR="00FF5EF6" w:rsidRDefault="00FF5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2F23" w14:textId="77777777" w:rsidR="00276B3A" w:rsidRDefault="00276B3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3C6" w14:textId="77777777" w:rsidR="0080374E" w:rsidRDefault="007600D2" w:rsidP="0080374E">
    <w:pPr>
      <w:pStyle w:val="Yltunniste"/>
      <w:jc w:val="center"/>
    </w:pPr>
    <w:r>
      <w:rPr>
        <w:noProof/>
      </w:rPr>
      <w:drawing>
        <wp:inline distT="0" distB="0" distL="0" distR="0" wp14:anchorId="70658789" wp14:editId="020D8E41">
          <wp:extent cx="651600" cy="651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P Teamskuvake.png"/>
                  <pic:cNvPicPr/>
                </pic:nvPicPr>
                <pic:blipFill>
                  <a:blip r:embed="rId1">
                    <a:extLst>
                      <a:ext uri="{28A0092B-C50C-407E-A947-70E740481C1C}">
                        <a14:useLocalDpi xmlns:a14="http://schemas.microsoft.com/office/drawing/2010/main" val="0"/>
                      </a:ext>
                    </a:extLst>
                  </a:blip>
                  <a:stretch>
                    <a:fillRect/>
                  </a:stretch>
                </pic:blipFill>
                <pic:spPr>
                  <a:xfrm>
                    <a:off x="0" y="0"/>
                    <a:ext cx="651600" cy="651600"/>
                  </a:xfrm>
                  <a:prstGeom prst="rect">
                    <a:avLst/>
                  </a:prstGeom>
                </pic:spPr>
              </pic:pic>
            </a:graphicData>
          </a:graphic>
        </wp:inline>
      </w:drawing>
    </w:r>
  </w:p>
  <w:p w14:paraId="7D0AB27F" w14:textId="77777777" w:rsidR="0080374E" w:rsidRDefault="00000000" w:rsidP="0080374E">
    <w:pPr>
      <w:pStyle w:val="Yltunnis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4CAC" w14:textId="77777777" w:rsidR="00276B3A" w:rsidRDefault="00276B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EB73"/>
    <w:multiLevelType w:val="hybridMultilevel"/>
    <w:tmpl w:val="1214E532"/>
    <w:lvl w:ilvl="0" w:tplc="3E060004">
      <w:start w:val="1"/>
      <w:numFmt w:val="decimal"/>
      <w:lvlText w:val="%1."/>
      <w:lvlJc w:val="left"/>
      <w:pPr>
        <w:ind w:left="360" w:hanging="360"/>
      </w:pPr>
    </w:lvl>
    <w:lvl w:ilvl="1" w:tplc="F3BC3408">
      <w:start w:val="1"/>
      <w:numFmt w:val="lowerLetter"/>
      <w:lvlText w:val="%2."/>
      <w:lvlJc w:val="left"/>
      <w:pPr>
        <w:ind w:left="1080" w:hanging="360"/>
      </w:pPr>
    </w:lvl>
    <w:lvl w:ilvl="2" w:tplc="760AF054">
      <w:start w:val="1"/>
      <w:numFmt w:val="lowerRoman"/>
      <w:lvlText w:val="%3."/>
      <w:lvlJc w:val="right"/>
      <w:pPr>
        <w:ind w:left="1800" w:hanging="180"/>
      </w:pPr>
    </w:lvl>
    <w:lvl w:ilvl="3" w:tplc="645EF908">
      <w:start w:val="1"/>
      <w:numFmt w:val="decimal"/>
      <w:lvlText w:val="%4."/>
      <w:lvlJc w:val="left"/>
      <w:pPr>
        <w:ind w:left="2520" w:hanging="360"/>
      </w:pPr>
    </w:lvl>
    <w:lvl w:ilvl="4" w:tplc="6F9E8CEA">
      <w:start w:val="1"/>
      <w:numFmt w:val="lowerLetter"/>
      <w:lvlText w:val="%5."/>
      <w:lvlJc w:val="left"/>
      <w:pPr>
        <w:ind w:left="3240" w:hanging="360"/>
      </w:pPr>
    </w:lvl>
    <w:lvl w:ilvl="5" w:tplc="7EB09AD4">
      <w:start w:val="1"/>
      <w:numFmt w:val="lowerRoman"/>
      <w:lvlText w:val="%6."/>
      <w:lvlJc w:val="right"/>
      <w:pPr>
        <w:ind w:left="3960" w:hanging="180"/>
      </w:pPr>
    </w:lvl>
    <w:lvl w:ilvl="6" w:tplc="49CEE312">
      <w:start w:val="1"/>
      <w:numFmt w:val="decimal"/>
      <w:lvlText w:val="%7."/>
      <w:lvlJc w:val="left"/>
      <w:pPr>
        <w:ind w:left="4680" w:hanging="360"/>
      </w:pPr>
    </w:lvl>
    <w:lvl w:ilvl="7" w:tplc="DD000566">
      <w:start w:val="1"/>
      <w:numFmt w:val="lowerLetter"/>
      <w:lvlText w:val="%8."/>
      <w:lvlJc w:val="left"/>
      <w:pPr>
        <w:ind w:left="5400" w:hanging="360"/>
      </w:pPr>
    </w:lvl>
    <w:lvl w:ilvl="8" w:tplc="94EEDAC2">
      <w:start w:val="1"/>
      <w:numFmt w:val="lowerRoman"/>
      <w:lvlText w:val="%9."/>
      <w:lvlJc w:val="right"/>
      <w:pPr>
        <w:ind w:left="6120" w:hanging="180"/>
      </w:pPr>
    </w:lvl>
  </w:abstractNum>
  <w:abstractNum w:abstractNumId="1" w15:restartNumberingAfterBreak="0">
    <w:nsid w:val="0C176E14"/>
    <w:multiLevelType w:val="hybridMultilevel"/>
    <w:tmpl w:val="6368F83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51659C72"/>
    <w:multiLevelType w:val="hybridMultilevel"/>
    <w:tmpl w:val="3210DC86"/>
    <w:lvl w:ilvl="0" w:tplc="C3B8EF7C">
      <w:start w:val="1"/>
      <w:numFmt w:val="bullet"/>
      <w:lvlText w:val=""/>
      <w:lvlJc w:val="left"/>
      <w:pPr>
        <w:ind w:left="360" w:hanging="360"/>
      </w:pPr>
      <w:rPr>
        <w:rFonts w:ascii="Symbol" w:hAnsi="Symbol" w:hint="default"/>
      </w:rPr>
    </w:lvl>
    <w:lvl w:ilvl="1" w:tplc="1A4C4250">
      <w:start w:val="1"/>
      <w:numFmt w:val="bullet"/>
      <w:lvlText w:val="o"/>
      <w:lvlJc w:val="left"/>
      <w:pPr>
        <w:ind w:left="1080" w:hanging="360"/>
      </w:pPr>
      <w:rPr>
        <w:rFonts w:ascii="Courier New" w:hAnsi="Courier New" w:hint="default"/>
      </w:rPr>
    </w:lvl>
    <w:lvl w:ilvl="2" w:tplc="51104820">
      <w:start w:val="1"/>
      <w:numFmt w:val="bullet"/>
      <w:lvlText w:val=""/>
      <w:lvlJc w:val="left"/>
      <w:pPr>
        <w:ind w:left="1800" w:hanging="360"/>
      </w:pPr>
      <w:rPr>
        <w:rFonts w:ascii="Wingdings" w:hAnsi="Wingdings" w:hint="default"/>
      </w:rPr>
    </w:lvl>
    <w:lvl w:ilvl="3" w:tplc="6C44E314">
      <w:start w:val="1"/>
      <w:numFmt w:val="bullet"/>
      <w:lvlText w:val=""/>
      <w:lvlJc w:val="left"/>
      <w:pPr>
        <w:ind w:left="2520" w:hanging="360"/>
      </w:pPr>
      <w:rPr>
        <w:rFonts w:ascii="Symbol" w:hAnsi="Symbol" w:hint="default"/>
      </w:rPr>
    </w:lvl>
    <w:lvl w:ilvl="4" w:tplc="0B7CDA3A">
      <w:start w:val="1"/>
      <w:numFmt w:val="bullet"/>
      <w:lvlText w:val="o"/>
      <w:lvlJc w:val="left"/>
      <w:pPr>
        <w:ind w:left="3240" w:hanging="360"/>
      </w:pPr>
      <w:rPr>
        <w:rFonts w:ascii="Courier New" w:hAnsi="Courier New" w:hint="default"/>
      </w:rPr>
    </w:lvl>
    <w:lvl w:ilvl="5" w:tplc="83526D50">
      <w:start w:val="1"/>
      <w:numFmt w:val="bullet"/>
      <w:lvlText w:val=""/>
      <w:lvlJc w:val="left"/>
      <w:pPr>
        <w:ind w:left="3960" w:hanging="360"/>
      </w:pPr>
      <w:rPr>
        <w:rFonts w:ascii="Wingdings" w:hAnsi="Wingdings" w:hint="default"/>
      </w:rPr>
    </w:lvl>
    <w:lvl w:ilvl="6" w:tplc="27E878EA">
      <w:start w:val="1"/>
      <w:numFmt w:val="bullet"/>
      <w:lvlText w:val=""/>
      <w:lvlJc w:val="left"/>
      <w:pPr>
        <w:ind w:left="4680" w:hanging="360"/>
      </w:pPr>
      <w:rPr>
        <w:rFonts w:ascii="Symbol" w:hAnsi="Symbol" w:hint="default"/>
      </w:rPr>
    </w:lvl>
    <w:lvl w:ilvl="7" w:tplc="05249F38">
      <w:start w:val="1"/>
      <w:numFmt w:val="bullet"/>
      <w:lvlText w:val="o"/>
      <w:lvlJc w:val="left"/>
      <w:pPr>
        <w:ind w:left="5400" w:hanging="360"/>
      </w:pPr>
      <w:rPr>
        <w:rFonts w:ascii="Courier New" w:hAnsi="Courier New" w:hint="default"/>
      </w:rPr>
    </w:lvl>
    <w:lvl w:ilvl="8" w:tplc="B9129A3E">
      <w:start w:val="1"/>
      <w:numFmt w:val="bullet"/>
      <w:lvlText w:val=""/>
      <w:lvlJc w:val="left"/>
      <w:pPr>
        <w:ind w:left="6120" w:hanging="360"/>
      </w:pPr>
      <w:rPr>
        <w:rFonts w:ascii="Wingdings" w:hAnsi="Wingdings" w:hint="default"/>
      </w:rPr>
    </w:lvl>
  </w:abstractNum>
  <w:abstractNum w:abstractNumId="3" w15:restartNumberingAfterBreak="0">
    <w:nsid w:val="596306A8"/>
    <w:multiLevelType w:val="hybridMultilevel"/>
    <w:tmpl w:val="34BEC99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E6D1BB9"/>
    <w:multiLevelType w:val="hybridMultilevel"/>
    <w:tmpl w:val="1256D57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733502077">
    <w:abstractNumId w:val="2"/>
  </w:num>
  <w:num w:numId="2" w16cid:durableId="2096778378">
    <w:abstractNumId w:val="0"/>
  </w:num>
  <w:num w:numId="3" w16cid:durableId="1055932200">
    <w:abstractNumId w:val="4"/>
  </w:num>
  <w:num w:numId="4" w16cid:durableId="468473658">
    <w:abstractNumId w:val="1"/>
  </w:num>
  <w:num w:numId="5" w16cid:durableId="9583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6"/>
    <w:rsid w:val="00003893"/>
    <w:rsid w:val="00004616"/>
    <w:rsid w:val="000207D2"/>
    <w:rsid w:val="000239A3"/>
    <w:rsid w:val="00025046"/>
    <w:rsid w:val="00040101"/>
    <w:rsid w:val="00045986"/>
    <w:rsid w:val="0005195E"/>
    <w:rsid w:val="00051A89"/>
    <w:rsid w:val="00052E26"/>
    <w:rsid w:val="00053563"/>
    <w:rsid w:val="000865F9"/>
    <w:rsid w:val="00087E8F"/>
    <w:rsid w:val="000B4E18"/>
    <w:rsid w:val="000D03F5"/>
    <w:rsid w:val="000D7DA4"/>
    <w:rsid w:val="00100118"/>
    <w:rsid w:val="00161A48"/>
    <w:rsid w:val="001857DF"/>
    <w:rsid w:val="001B154D"/>
    <w:rsid w:val="001B3AEA"/>
    <w:rsid w:val="001C1FDC"/>
    <w:rsid w:val="001E7A55"/>
    <w:rsid w:val="00266902"/>
    <w:rsid w:val="0027265D"/>
    <w:rsid w:val="00276B3A"/>
    <w:rsid w:val="002A13C3"/>
    <w:rsid w:val="002B29D9"/>
    <w:rsid w:val="002F55CB"/>
    <w:rsid w:val="002F5945"/>
    <w:rsid w:val="00325209"/>
    <w:rsid w:val="00344735"/>
    <w:rsid w:val="0038069E"/>
    <w:rsid w:val="003B1AAF"/>
    <w:rsid w:val="003D1086"/>
    <w:rsid w:val="0046057D"/>
    <w:rsid w:val="00465FCA"/>
    <w:rsid w:val="00484AEF"/>
    <w:rsid w:val="00486F5F"/>
    <w:rsid w:val="004A035D"/>
    <w:rsid w:val="004A63A9"/>
    <w:rsid w:val="004D7B0E"/>
    <w:rsid w:val="004E06ED"/>
    <w:rsid w:val="00527E6F"/>
    <w:rsid w:val="0054495D"/>
    <w:rsid w:val="00545C85"/>
    <w:rsid w:val="00546B4B"/>
    <w:rsid w:val="0055310F"/>
    <w:rsid w:val="0057565C"/>
    <w:rsid w:val="005A7E07"/>
    <w:rsid w:val="005C7672"/>
    <w:rsid w:val="0067618F"/>
    <w:rsid w:val="00682A04"/>
    <w:rsid w:val="006840DE"/>
    <w:rsid w:val="006945D6"/>
    <w:rsid w:val="0069665B"/>
    <w:rsid w:val="006D764D"/>
    <w:rsid w:val="006F798C"/>
    <w:rsid w:val="00705A40"/>
    <w:rsid w:val="00735320"/>
    <w:rsid w:val="007470D1"/>
    <w:rsid w:val="007600D2"/>
    <w:rsid w:val="00772EE1"/>
    <w:rsid w:val="007956BC"/>
    <w:rsid w:val="007973A0"/>
    <w:rsid w:val="007A7D5A"/>
    <w:rsid w:val="007B41CF"/>
    <w:rsid w:val="007C15E3"/>
    <w:rsid w:val="007E7714"/>
    <w:rsid w:val="007F2641"/>
    <w:rsid w:val="00816A38"/>
    <w:rsid w:val="008253C6"/>
    <w:rsid w:val="008376EE"/>
    <w:rsid w:val="00853BAB"/>
    <w:rsid w:val="008639DA"/>
    <w:rsid w:val="00871BD8"/>
    <w:rsid w:val="00883BAE"/>
    <w:rsid w:val="0088687F"/>
    <w:rsid w:val="008B04D6"/>
    <w:rsid w:val="008B62C1"/>
    <w:rsid w:val="008B79A0"/>
    <w:rsid w:val="008D462C"/>
    <w:rsid w:val="009045A7"/>
    <w:rsid w:val="009153DB"/>
    <w:rsid w:val="009371FC"/>
    <w:rsid w:val="00943AF9"/>
    <w:rsid w:val="00947FFC"/>
    <w:rsid w:val="009527E3"/>
    <w:rsid w:val="00963C11"/>
    <w:rsid w:val="00965D05"/>
    <w:rsid w:val="009723C2"/>
    <w:rsid w:val="00A33F2B"/>
    <w:rsid w:val="00A90C39"/>
    <w:rsid w:val="00AB1585"/>
    <w:rsid w:val="00AD3436"/>
    <w:rsid w:val="00AE17AC"/>
    <w:rsid w:val="00AE53F6"/>
    <w:rsid w:val="00AF37AD"/>
    <w:rsid w:val="00AF7EA0"/>
    <w:rsid w:val="00B2305A"/>
    <w:rsid w:val="00B57860"/>
    <w:rsid w:val="00B74FD2"/>
    <w:rsid w:val="00B75191"/>
    <w:rsid w:val="00B87C99"/>
    <w:rsid w:val="00BC00C8"/>
    <w:rsid w:val="00C22C7F"/>
    <w:rsid w:val="00C303C1"/>
    <w:rsid w:val="00C3471F"/>
    <w:rsid w:val="00C44D80"/>
    <w:rsid w:val="00C53890"/>
    <w:rsid w:val="00D26BA9"/>
    <w:rsid w:val="00D35D66"/>
    <w:rsid w:val="00D718B6"/>
    <w:rsid w:val="00D72433"/>
    <w:rsid w:val="00D856AA"/>
    <w:rsid w:val="00D87C60"/>
    <w:rsid w:val="00DA16FF"/>
    <w:rsid w:val="00DC14FF"/>
    <w:rsid w:val="00E669FA"/>
    <w:rsid w:val="00EA0219"/>
    <w:rsid w:val="00EC637A"/>
    <w:rsid w:val="00ED3C6A"/>
    <w:rsid w:val="00EE0B04"/>
    <w:rsid w:val="00EF2DA6"/>
    <w:rsid w:val="00F04C5F"/>
    <w:rsid w:val="00F54F30"/>
    <w:rsid w:val="00F9418F"/>
    <w:rsid w:val="00FA2549"/>
    <w:rsid w:val="00FD44D8"/>
    <w:rsid w:val="00FF5EF6"/>
    <w:rsid w:val="032EB1F5"/>
    <w:rsid w:val="081A47B3"/>
    <w:rsid w:val="096A915B"/>
    <w:rsid w:val="0C726D5D"/>
    <w:rsid w:val="0D4AAFDB"/>
    <w:rsid w:val="0DE382FD"/>
    <w:rsid w:val="11782F4C"/>
    <w:rsid w:val="13FA4265"/>
    <w:rsid w:val="17179E10"/>
    <w:rsid w:val="1726710A"/>
    <w:rsid w:val="195F3434"/>
    <w:rsid w:val="198A04D5"/>
    <w:rsid w:val="1A361675"/>
    <w:rsid w:val="1D08D54C"/>
    <w:rsid w:val="2A9EA3FD"/>
    <w:rsid w:val="2B3FFD32"/>
    <w:rsid w:val="2E04F536"/>
    <w:rsid w:val="2EB73270"/>
    <w:rsid w:val="3245E7DD"/>
    <w:rsid w:val="325E6DDB"/>
    <w:rsid w:val="32AF562F"/>
    <w:rsid w:val="475C44F0"/>
    <w:rsid w:val="495E17B2"/>
    <w:rsid w:val="4E92AAB1"/>
    <w:rsid w:val="58818BD8"/>
    <w:rsid w:val="58AB1CC1"/>
    <w:rsid w:val="5CD2F0B3"/>
    <w:rsid w:val="5EAC86D0"/>
    <w:rsid w:val="5F70B7D1"/>
    <w:rsid w:val="62BB09D3"/>
    <w:rsid w:val="64780688"/>
    <w:rsid w:val="65F2AA95"/>
    <w:rsid w:val="667F8835"/>
    <w:rsid w:val="68B214C3"/>
    <w:rsid w:val="6A2FE8FC"/>
    <w:rsid w:val="7474EB84"/>
    <w:rsid w:val="793C6EA8"/>
    <w:rsid w:val="7BF48F5C"/>
    <w:rsid w:val="7D2BC32C"/>
    <w:rsid w:val="7D4C4DB2"/>
    <w:rsid w:val="7E6578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1790"/>
  <w15:chartTrackingRefBased/>
  <w15:docId w15:val="{4615CF67-43F7-4B34-889B-283E03D1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7D5A"/>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A7D5A"/>
    <w:pPr>
      <w:tabs>
        <w:tab w:val="center" w:pos="4819"/>
        <w:tab w:val="right" w:pos="9638"/>
      </w:tabs>
    </w:pPr>
  </w:style>
  <w:style w:type="character" w:customStyle="1" w:styleId="YltunnisteChar">
    <w:name w:val="Ylätunniste Char"/>
    <w:basedOn w:val="Kappaleenoletusfontti"/>
    <w:link w:val="Yltunniste"/>
    <w:uiPriority w:val="99"/>
    <w:rsid w:val="007A7D5A"/>
    <w:rPr>
      <w:sz w:val="24"/>
      <w:szCs w:val="24"/>
    </w:rPr>
  </w:style>
  <w:style w:type="paragraph" w:styleId="Alatunniste">
    <w:name w:val="footer"/>
    <w:basedOn w:val="Normaali"/>
    <w:link w:val="AlatunnisteChar"/>
    <w:uiPriority w:val="99"/>
    <w:unhideWhenUsed/>
    <w:rsid w:val="007A7D5A"/>
    <w:pPr>
      <w:tabs>
        <w:tab w:val="center" w:pos="4819"/>
        <w:tab w:val="right" w:pos="9638"/>
      </w:tabs>
    </w:pPr>
  </w:style>
  <w:style w:type="character" w:customStyle="1" w:styleId="AlatunnisteChar">
    <w:name w:val="Alatunniste Char"/>
    <w:basedOn w:val="Kappaleenoletusfontti"/>
    <w:link w:val="Alatunniste"/>
    <w:uiPriority w:val="99"/>
    <w:rsid w:val="007A7D5A"/>
    <w:rPr>
      <w:sz w:val="24"/>
      <w:szCs w:val="24"/>
    </w:rPr>
  </w:style>
  <w:style w:type="paragraph" w:styleId="Luettelokappale">
    <w:name w:val="List Paragraph"/>
    <w:basedOn w:val="Normaali"/>
    <w:uiPriority w:val="34"/>
    <w:qFormat/>
    <w:rsid w:val="007A7D5A"/>
    <w:pPr>
      <w:ind w:left="720"/>
      <w:contextualSpacing/>
    </w:pPr>
  </w:style>
  <w:style w:type="table" w:styleId="TaulukkoRuudukko">
    <w:name w:val="Table Grid"/>
    <w:basedOn w:val="Normaalitaulukko"/>
    <w:uiPriority w:val="59"/>
    <w:rsid w:val="007A7D5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tsikko">
    <w:name w:val="Title"/>
    <w:basedOn w:val="Normaali"/>
    <w:next w:val="Normaali"/>
    <w:link w:val="OtsikkoChar"/>
    <w:uiPriority w:val="10"/>
    <w:qFormat/>
    <w:rsid w:val="000239A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39A3"/>
    <w:rPr>
      <w:rFonts w:asciiTheme="majorHAnsi" w:eastAsiaTheme="majorEastAsia" w:hAnsiTheme="majorHAnsi" w:cstheme="majorBidi"/>
      <w:spacing w:val="-10"/>
      <w:kern w:val="28"/>
      <w:sz w:val="56"/>
      <w:szCs w:val="56"/>
    </w:rPr>
  </w:style>
  <w:style w:type="character" w:styleId="Paikkamerkkiteksti">
    <w:name w:val="Placeholder Text"/>
    <w:basedOn w:val="Kappaleenoletusfontti"/>
    <w:uiPriority w:val="99"/>
    <w:semiHidden/>
    <w:rsid w:val="00825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558F9000-AC71-4F0D-BD19-F630D0D26624}"/>
      </w:docPartPr>
      <w:docPartBody>
        <w:p w:rsidR="00081C27" w:rsidRDefault="00F544AF">
          <w:r w:rsidRPr="0015772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AF"/>
    <w:rsid w:val="00081C27"/>
    <w:rsid w:val="00B7667A"/>
    <w:rsid w:val="00F17F4E"/>
    <w:rsid w:val="00F544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544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ec8386-dc33-4d99-865d-8c2058ae81ce" xsi:nil="true"/>
    <lcf76f155ced4ddcb4097134ff3c332f xmlns="5c1cce4e-c2ae-4002-8791-2a2cd670bb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49A425EC3BBE54AB2F0B91800A488DD" ma:contentTypeVersion="14" ma:contentTypeDescription="Luo uusi asiakirja." ma:contentTypeScope="" ma:versionID="41a2f9e37f803c189bb943c5b84beac5">
  <xsd:schema xmlns:xsd="http://www.w3.org/2001/XMLSchema" xmlns:xs="http://www.w3.org/2001/XMLSchema" xmlns:p="http://schemas.microsoft.com/office/2006/metadata/properties" xmlns:ns2="5c1cce4e-c2ae-4002-8791-2a2cd670bb10" xmlns:ns3="24ec8386-dc33-4d99-865d-8c2058ae81ce" targetNamespace="http://schemas.microsoft.com/office/2006/metadata/properties" ma:root="true" ma:fieldsID="7307a41900de3731b602da0e134f76ba" ns2:_="" ns3:_="">
    <xsd:import namespace="5c1cce4e-c2ae-4002-8791-2a2cd670bb10"/>
    <xsd:import namespace="24ec8386-dc33-4d99-865d-8c2058ae8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ce4e-c2ae-4002-8791-2a2cd670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5ac15f4-6dc5-41cc-ab39-7de0bf43c2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ec8386-dc33-4d99-865d-8c2058ae8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44a062-c733-4b98-8fea-694b5fb9f0d3}" ma:internalName="TaxCatchAll" ma:showField="CatchAllData" ma:web="24ec8386-dc33-4d99-865d-8c2058ae81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7D98E-C451-4256-A0A2-A55E1C3FA52C}">
  <ds:schemaRefs>
    <ds:schemaRef ds:uri="http://schemas.microsoft.com/office/2006/metadata/properties"/>
    <ds:schemaRef ds:uri="http://schemas.microsoft.com/office/infopath/2007/PartnerControls"/>
    <ds:schemaRef ds:uri="24ec8386-dc33-4d99-865d-8c2058ae81ce"/>
    <ds:schemaRef ds:uri="5c1cce4e-c2ae-4002-8791-2a2cd670bb10"/>
  </ds:schemaRefs>
</ds:datastoreItem>
</file>

<file path=customXml/itemProps2.xml><?xml version="1.0" encoding="utf-8"?>
<ds:datastoreItem xmlns:ds="http://schemas.openxmlformats.org/officeDocument/2006/customXml" ds:itemID="{D5AC32DB-97EC-49F7-A992-BC17B13943A4}">
  <ds:schemaRefs>
    <ds:schemaRef ds:uri="http://schemas.microsoft.com/sharepoint/v3/contenttype/forms"/>
  </ds:schemaRefs>
</ds:datastoreItem>
</file>

<file path=customXml/itemProps3.xml><?xml version="1.0" encoding="utf-8"?>
<ds:datastoreItem xmlns:ds="http://schemas.openxmlformats.org/officeDocument/2006/customXml" ds:itemID="{3A403773-AF51-4826-9EBD-4A2B7B192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ce4e-c2ae-4002-8791-2a2cd670bb10"/>
    <ds:schemaRef ds:uri="24ec8386-dc33-4d99-865d-8c2058ae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535</Words>
  <Characters>4341</Characters>
  <Application>Microsoft Office Word</Application>
  <DocSecurity>0</DocSecurity>
  <Lines>36</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Hemminki, Aila</dc:creator>
  <cp:keywords/>
  <dc:description/>
  <cp:lastModifiedBy>Sini Karjalainen</cp:lastModifiedBy>
  <cp:revision>8</cp:revision>
  <dcterms:created xsi:type="dcterms:W3CDTF">2023-01-26T09:55:00Z</dcterms:created>
  <dcterms:modified xsi:type="dcterms:W3CDTF">2023-03-24T14:28:00Z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0x010100049A425EC3BBE54AB2F0B91800A488DD</vt:lpwstr>
  </property>
  <property fmtid="{D5CDD505-2E9C-101B-9397-08002B2CF9AE}" pid="3" name="MediaServiceImageTags">
    <vt:lpwstr/>
  </property>
</Properties>
</file>